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4137" w:type="dxa"/>
        <w:jc w:val="center"/>
        <w:tblLook w:val="04A0" w:firstRow="1" w:lastRow="0" w:firstColumn="1" w:lastColumn="0" w:noHBand="0" w:noVBand="1"/>
      </w:tblPr>
      <w:tblGrid>
        <w:gridCol w:w="3298"/>
        <w:gridCol w:w="64"/>
        <w:gridCol w:w="6996"/>
        <w:gridCol w:w="3779"/>
      </w:tblGrid>
      <w:tr w:rsidR="00F1509D" w:rsidRPr="004D2FC9" w14:paraId="2101942D" w14:textId="65207A06" w:rsidTr="006032BA">
        <w:trPr>
          <w:jc w:val="center"/>
        </w:trPr>
        <w:tc>
          <w:tcPr>
            <w:tcW w:w="3298" w:type="dxa"/>
            <w:shd w:val="clear" w:color="auto" w:fill="D9D9D9" w:themeFill="background1" w:themeFillShade="D9"/>
            <w:vAlign w:val="center"/>
          </w:tcPr>
          <w:p w14:paraId="7AFBBF4D" w14:textId="77777777" w:rsidR="00F1509D" w:rsidRPr="004D2FC9" w:rsidRDefault="00F1509D" w:rsidP="0077231E">
            <w:pPr>
              <w:ind w:right="-104"/>
              <w:rPr>
                <w:rFonts w:ascii="Times New Roman" w:hAnsi="Times New Roman" w:cs="Times New Roman"/>
                <w:b/>
                <w:bCs/>
              </w:rPr>
            </w:pPr>
            <w:r w:rsidRPr="004D2FC9">
              <w:rPr>
                <w:rFonts w:ascii="Times New Roman" w:hAnsi="Times New Roman" w:cs="Times New Roman"/>
                <w:b/>
                <w:bCs/>
              </w:rPr>
              <w:t>1.</w:t>
            </w:r>
          </w:p>
        </w:tc>
        <w:tc>
          <w:tcPr>
            <w:tcW w:w="7060" w:type="dxa"/>
            <w:gridSpan w:val="2"/>
            <w:shd w:val="clear" w:color="auto" w:fill="D9D9D9" w:themeFill="background1" w:themeFillShade="D9"/>
            <w:vAlign w:val="center"/>
          </w:tcPr>
          <w:p w14:paraId="0972A18C" w14:textId="0754FADE" w:rsidR="00F1509D" w:rsidRPr="004D2FC9" w:rsidRDefault="0077231E" w:rsidP="00AC70D3">
            <w:pPr>
              <w:ind w:right="1558"/>
              <w:jc w:val="center"/>
              <w:rPr>
                <w:rFonts w:ascii="Times New Roman" w:hAnsi="Times New Roman" w:cs="Times New Roman"/>
                <w:b/>
                <w:bCs/>
              </w:rPr>
            </w:pPr>
            <w:r w:rsidRPr="004D2FC9">
              <w:rPr>
                <w:rFonts w:ascii="Times New Roman" w:hAnsi="Times New Roman" w:cs="Times New Roman"/>
                <w:b/>
                <w:bCs/>
              </w:rPr>
              <w:t>Laptop</w:t>
            </w:r>
            <w:r w:rsidR="00F1509D" w:rsidRPr="004D2FC9">
              <w:rPr>
                <w:rFonts w:ascii="Times New Roman" w:hAnsi="Times New Roman" w:cs="Times New Roman"/>
                <w:b/>
                <w:bCs/>
              </w:rPr>
              <w:t xml:space="preserve"> –</w:t>
            </w:r>
            <w:r w:rsidR="001E43AF" w:rsidRPr="004D2FC9">
              <w:rPr>
                <w:rFonts w:ascii="Times New Roman" w:hAnsi="Times New Roman" w:cs="Times New Roman"/>
                <w:b/>
                <w:bCs/>
              </w:rPr>
              <w:t xml:space="preserve"> </w:t>
            </w:r>
            <w:r w:rsidR="00975A21" w:rsidRPr="004D2FC9">
              <w:rPr>
                <w:rFonts w:ascii="Times New Roman" w:hAnsi="Times New Roman" w:cs="Times New Roman"/>
                <w:b/>
                <w:bCs/>
              </w:rPr>
              <w:t>8</w:t>
            </w:r>
            <w:r w:rsidRPr="004D2FC9">
              <w:rPr>
                <w:rFonts w:ascii="Times New Roman" w:hAnsi="Times New Roman" w:cs="Times New Roman"/>
                <w:b/>
                <w:bCs/>
              </w:rPr>
              <w:t xml:space="preserve"> szt.</w:t>
            </w:r>
          </w:p>
        </w:tc>
        <w:tc>
          <w:tcPr>
            <w:tcW w:w="3779" w:type="dxa"/>
            <w:shd w:val="clear" w:color="auto" w:fill="D9D9D9" w:themeFill="background1" w:themeFillShade="D9"/>
            <w:vAlign w:val="center"/>
          </w:tcPr>
          <w:p w14:paraId="53D6A544" w14:textId="77777777" w:rsidR="00F1509D" w:rsidRPr="004D2FC9" w:rsidRDefault="00F1509D" w:rsidP="00AC70D3">
            <w:pPr>
              <w:tabs>
                <w:tab w:val="left" w:pos="1985"/>
                <w:tab w:val="left" w:pos="5670"/>
              </w:tabs>
              <w:autoSpaceDE w:val="0"/>
              <w:autoSpaceDN w:val="0"/>
              <w:adjustRightInd w:val="0"/>
              <w:jc w:val="center"/>
              <w:rPr>
                <w:rFonts w:ascii="Times New Roman" w:hAnsi="Times New Roman" w:cs="Times New Roman"/>
                <w:b/>
                <w:bCs/>
              </w:rPr>
            </w:pPr>
            <w:r w:rsidRPr="004D2FC9">
              <w:rPr>
                <w:rFonts w:ascii="Times New Roman" w:hAnsi="Times New Roman" w:cs="Times New Roman"/>
                <w:b/>
                <w:bCs/>
              </w:rPr>
              <w:t>Zaoferowany sprzęt (nazwa producenta, model, typ):</w:t>
            </w:r>
          </w:p>
          <w:p w14:paraId="0DAC2B30" w14:textId="3F5C9FEA" w:rsidR="00F1509D" w:rsidRPr="004D2FC9" w:rsidRDefault="00F1509D" w:rsidP="00AC70D3">
            <w:pPr>
              <w:tabs>
                <w:tab w:val="left" w:pos="1985"/>
                <w:tab w:val="left" w:pos="5670"/>
              </w:tabs>
              <w:autoSpaceDE w:val="0"/>
              <w:autoSpaceDN w:val="0"/>
              <w:adjustRightInd w:val="0"/>
              <w:jc w:val="center"/>
              <w:rPr>
                <w:rFonts w:ascii="Times New Roman" w:eastAsia="Times New Roman" w:hAnsi="Times New Roman" w:cs="Times New Roman"/>
                <w:b/>
                <w:bCs/>
                <w:lang w:eastAsia="pl-PL"/>
              </w:rPr>
            </w:pPr>
          </w:p>
        </w:tc>
      </w:tr>
      <w:tr w:rsidR="00815004" w:rsidRPr="004D2FC9" w14:paraId="6D1B5BD2" w14:textId="77777777" w:rsidTr="006032BA">
        <w:trPr>
          <w:jc w:val="center"/>
        </w:trPr>
        <w:tc>
          <w:tcPr>
            <w:tcW w:w="3298" w:type="dxa"/>
            <w:shd w:val="clear" w:color="auto" w:fill="D9D9D9" w:themeFill="background1" w:themeFillShade="D9"/>
            <w:vAlign w:val="center"/>
          </w:tcPr>
          <w:p w14:paraId="00AF3581" w14:textId="471D830B" w:rsidR="00815004" w:rsidRPr="004D2FC9" w:rsidRDefault="00815004" w:rsidP="0077231E">
            <w:pPr>
              <w:ind w:right="1558"/>
              <w:rPr>
                <w:rFonts w:ascii="Times New Roman" w:hAnsi="Times New Roman" w:cs="Times New Roman"/>
                <w:b/>
                <w:bCs/>
              </w:rPr>
            </w:pPr>
            <w:r w:rsidRPr="004D2FC9">
              <w:rPr>
                <w:rFonts w:ascii="Times New Roman" w:hAnsi="Times New Roman" w:cs="Times New Roman"/>
                <w:b/>
                <w:bCs/>
              </w:rPr>
              <w:t>Zastosowanie</w:t>
            </w:r>
          </w:p>
        </w:tc>
        <w:tc>
          <w:tcPr>
            <w:tcW w:w="10839" w:type="dxa"/>
            <w:gridSpan w:val="3"/>
            <w:shd w:val="clear" w:color="auto" w:fill="D9D9D9" w:themeFill="background1" w:themeFillShade="D9"/>
            <w:vAlign w:val="center"/>
          </w:tcPr>
          <w:p w14:paraId="26BAF37A" w14:textId="74936811" w:rsidR="00815004" w:rsidRPr="004D2FC9" w:rsidRDefault="00CD356D" w:rsidP="00AC70D3">
            <w:pPr>
              <w:pStyle w:val="Bezodstpw"/>
              <w:jc w:val="center"/>
              <w:rPr>
                <w:rFonts w:ascii="Times New Roman" w:hAnsi="Times New Roman" w:cs="Times New Roman"/>
                <w:b/>
              </w:rPr>
            </w:pPr>
            <w:r w:rsidRPr="004D2FC9">
              <w:rPr>
                <w:rFonts w:ascii="Times New Roman" w:hAnsi="Times New Roman" w:cs="Times New Roman"/>
              </w:rPr>
              <w:t>Komputer mobilny będzie wykorzystywany dla potrzeb aplikacji biurowych, edukacyjnych, obliczeniowych, dostępu do Internetu oraz poczty elektronicznej.</w:t>
            </w:r>
          </w:p>
        </w:tc>
      </w:tr>
      <w:tr w:rsidR="00F1509D" w:rsidRPr="004D2FC9" w14:paraId="19275F41" w14:textId="5186EF8B" w:rsidTr="006032BA">
        <w:trPr>
          <w:jc w:val="center"/>
        </w:trPr>
        <w:tc>
          <w:tcPr>
            <w:tcW w:w="10358" w:type="dxa"/>
            <w:gridSpan w:val="3"/>
            <w:shd w:val="clear" w:color="auto" w:fill="D9D9D9" w:themeFill="background1" w:themeFillShade="D9"/>
            <w:vAlign w:val="center"/>
          </w:tcPr>
          <w:p w14:paraId="2275B82D" w14:textId="79CD1AA8" w:rsidR="00F1509D" w:rsidRPr="004D2FC9" w:rsidRDefault="000266FC" w:rsidP="0077231E">
            <w:pPr>
              <w:pStyle w:val="Bezodstpw"/>
              <w:rPr>
                <w:rFonts w:ascii="Times New Roman" w:eastAsia="Times New Roman" w:hAnsi="Times New Roman" w:cs="Times New Roman"/>
                <w:b/>
                <w:bCs/>
                <w:lang w:eastAsia="pl-PL"/>
              </w:rPr>
            </w:pPr>
            <w:r w:rsidRPr="004D2FC9">
              <w:rPr>
                <w:rFonts w:ascii="Times New Roman" w:eastAsia="Calibri" w:hAnsi="Times New Roman" w:cs="Times New Roman"/>
                <w:b/>
                <w:bCs/>
              </w:rPr>
              <w:t>Wymagane minimalne parametry techniczne</w:t>
            </w:r>
          </w:p>
        </w:tc>
        <w:tc>
          <w:tcPr>
            <w:tcW w:w="3779" w:type="dxa"/>
            <w:shd w:val="clear" w:color="auto" w:fill="D9D9D9" w:themeFill="background1" w:themeFillShade="D9"/>
            <w:vAlign w:val="center"/>
          </w:tcPr>
          <w:p w14:paraId="40A076D8" w14:textId="0D264E09" w:rsidR="00F1509D" w:rsidRPr="004D2FC9" w:rsidRDefault="00F1509D" w:rsidP="00AC70D3">
            <w:pPr>
              <w:tabs>
                <w:tab w:val="left" w:pos="1985"/>
                <w:tab w:val="left" w:pos="5670"/>
              </w:tabs>
              <w:autoSpaceDE w:val="0"/>
              <w:autoSpaceDN w:val="0"/>
              <w:adjustRightInd w:val="0"/>
              <w:jc w:val="center"/>
              <w:rPr>
                <w:rFonts w:ascii="Times New Roman" w:eastAsia="Times New Roman" w:hAnsi="Times New Roman" w:cs="Times New Roman"/>
                <w:b/>
                <w:bCs/>
                <w:lang w:eastAsia="pl-PL"/>
              </w:rPr>
            </w:pPr>
            <w:r w:rsidRPr="004D2FC9">
              <w:rPr>
                <w:rFonts w:ascii="Times New Roman" w:eastAsia="Times New Roman" w:hAnsi="Times New Roman" w:cs="Times New Roman"/>
                <w:b/>
                <w:bCs/>
                <w:lang w:eastAsia="pl-PL"/>
              </w:rPr>
              <w:t xml:space="preserve">Zaoferowane parametry: </w:t>
            </w:r>
            <w:r w:rsidRPr="004D2FC9">
              <w:rPr>
                <w:rFonts w:ascii="Times New Roman" w:eastAsia="Times New Roman" w:hAnsi="Times New Roman" w:cs="Times New Roman"/>
                <w:lang w:eastAsia="pl-PL"/>
              </w:rPr>
              <w:t>(nie może być gorsza / niższa niż w kolumnie B)</w:t>
            </w:r>
          </w:p>
        </w:tc>
      </w:tr>
      <w:tr w:rsidR="00F1509D" w:rsidRPr="004D2FC9" w14:paraId="3EAC4C33" w14:textId="77777777" w:rsidTr="006032BA">
        <w:trPr>
          <w:jc w:val="center"/>
        </w:trPr>
        <w:tc>
          <w:tcPr>
            <w:tcW w:w="3362" w:type="dxa"/>
            <w:gridSpan w:val="2"/>
            <w:shd w:val="clear" w:color="auto" w:fill="D9D9D9" w:themeFill="background1" w:themeFillShade="D9"/>
            <w:vAlign w:val="center"/>
          </w:tcPr>
          <w:p w14:paraId="5A0F01DB" w14:textId="493FBB1E" w:rsidR="00F1509D" w:rsidRPr="004D2FC9" w:rsidRDefault="00F1509D" w:rsidP="0077231E">
            <w:pPr>
              <w:rPr>
                <w:rFonts w:ascii="Times New Roman" w:hAnsi="Times New Roman" w:cs="Times New Roman"/>
                <w:b/>
                <w:bCs/>
              </w:rPr>
            </w:pPr>
            <w:r w:rsidRPr="004D2FC9">
              <w:rPr>
                <w:rFonts w:ascii="Times New Roman" w:hAnsi="Times New Roman" w:cs="Times New Roman"/>
                <w:b/>
                <w:bCs/>
              </w:rPr>
              <w:t>A</w:t>
            </w:r>
          </w:p>
        </w:tc>
        <w:tc>
          <w:tcPr>
            <w:tcW w:w="6996" w:type="dxa"/>
            <w:shd w:val="clear" w:color="auto" w:fill="D9D9D9" w:themeFill="background1" w:themeFillShade="D9"/>
            <w:vAlign w:val="center"/>
          </w:tcPr>
          <w:p w14:paraId="0CC70990" w14:textId="2CFA4052" w:rsidR="00F1509D" w:rsidRPr="004D2FC9" w:rsidRDefault="00F1509D" w:rsidP="00AC70D3">
            <w:pPr>
              <w:pStyle w:val="Bezodstpw"/>
              <w:jc w:val="center"/>
              <w:rPr>
                <w:rFonts w:ascii="Times New Roman" w:eastAsia="Times New Roman" w:hAnsi="Times New Roman" w:cs="Times New Roman"/>
                <w:lang w:eastAsia="pl-PL"/>
              </w:rPr>
            </w:pPr>
            <w:r w:rsidRPr="004D2FC9">
              <w:rPr>
                <w:rFonts w:ascii="Times New Roman" w:hAnsi="Times New Roman" w:cs="Times New Roman"/>
                <w:b/>
              </w:rPr>
              <w:t>B</w:t>
            </w:r>
          </w:p>
        </w:tc>
        <w:tc>
          <w:tcPr>
            <w:tcW w:w="3779" w:type="dxa"/>
            <w:shd w:val="clear" w:color="auto" w:fill="D9D9D9" w:themeFill="background1" w:themeFillShade="D9"/>
            <w:vAlign w:val="center"/>
          </w:tcPr>
          <w:p w14:paraId="4AC690C2" w14:textId="17825C23" w:rsidR="00F1509D" w:rsidRPr="004D2FC9" w:rsidRDefault="00F1509D" w:rsidP="00AC70D3">
            <w:pPr>
              <w:pStyle w:val="Akapitzlist"/>
              <w:ind w:right="1558"/>
              <w:jc w:val="center"/>
              <w:rPr>
                <w:rFonts w:ascii="Times New Roman" w:eastAsia="Times New Roman" w:hAnsi="Times New Roman" w:cs="Times New Roman"/>
                <w:lang w:eastAsia="pl-PL"/>
              </w:rPr>
            </w:pPr>
            <w:r w:rsidRPr="004D2FC9">
              <w:rPr>
                <w:rFonts w:ascii="Times New Roman" w:hAnsi="Times New Roman" w:cs="Times New Roman"/>
                <w:b/>
                <w:bCs/>
              </w:rPr>
              <w:t>C</w:t>
            </w:r>
          </w:p>
        </w:tc>
      </w:tr>
      <w:tr w:rsidR="0077231E" w:rsidRPr="004D2FC9" w14:paraId="7D540667" w14:textId="77777777" w:rsidTr="006032BA">
        <w:trPr>
          <w:jc w:val="center"/>
        </w:trPr>
        <w:tc>
          <w:tcPr>
            <w:tcW w:w="3362" w:type="dxa"/>
            <w:gridSpan w:val="2"/>
            <w:shd w:val="clear" w:color="auto" w:fill="D9D9D9" w:themeFill="background1" w:themeFillShade="D9"/>
            <w:vAlign w:val="center"/>
          </w:tcPr>
          <w:p w14:paraId="45F91C13" w14:textId="77777777" w:rsidR="0077231E" w:rsidRPr="004D2FC9" w:rsidRDefault="0077231E" w:rsidP="0077231E">
            <w:pPr>
              <w:rPr>
                <w:rFonts w:ascii="Times New Roman" w:hAnsi="Times New Roman" w:cs="Times New Roman"/>
                <w:b/>
                <w:bCs/>
              </w:rPr>
            </w:pPr>
          </w:p>
        </w:tc>
        <w:tc>
          <w:tcPr>
            <w:tcW w:w="6996" w:type="dxa"/>
            <w:shd w:val="clear" w:color="auto" w:fill="D9D9D9" w:themeFill="background1" w:themeFillShade="D9"/>
            <w:vAlign w:val="center"/>
          </w:tcPr>
          <w:p w14:paraId="00B6CCB0" w14:textId="77777777" w:rsidR="0077231E" w:rsidRPr="004D2FC9" w:rsidRDefault="0077231E" w:rsidP="00AC70D3">
            <w:pPr>
              <w:pStyle w:val="Bezodstpw"/>
              <w:jc w:val="center"/>
              <w:rPr>
                <w:rFonts w:ascii="Times New Roman" w:hAnsi="Times New Roman" w:cs="Times New Roman"/>
                <w:b/>
              </w:rPr>
            </w:pPr>
          </w:p>
        </w:tc>
        <w:tc>
          <w:tcPr>
            <w:tcW w:w="3779" w:type="dxa"/>
            <w:shd w:val="clear" w:color="auto" w:fill="D9D9D9" w:themeFill="background1" w:themeFillShade="D9"/>
            <w:vAlign w:val="center"/>
          </w:tcPr>
          <w:p w14:paraId="7FD72FDC" w14:textId="77777777" w:rsidR="0077231E" w:rsidRPr="004D2FC9" w:rsidRDefault="0077231E" w:rsidP="00AC70D3">
            <w:pPr>
              <w:pStyle w:val="Akapitzlist"/>
              <w:ind w:right="1558"/>
              <w:jc w:val="center"/>
              <w:rPr>
                <w:rFonts w:ascii="Times New Roman" w:hAnsi="Times New Roman" w:cs="Times New Roman"/>
                <w:b/>
                <w:bCs/>
              </w:rPr>
            </w:pPr>
          </w:p>
        </w:tc>
      </w:tr>
      <w:tr w:rsidR="00BC0AFF" w:rsidRPr="004D2FC9" w14:paraId="0E620D9B" w14:textId="77777777" w:rsidTr="006032BA">
        <w:trPr>
          <w:jc w:val="center"/>
        </w:trPr>
        <w:tc>
          <w:tcPr>
            <w:tcW w:w="3362" w:type="dxa"/>
            <w:gridSpan w:val="2"/>
          </w:tcPr>
          <w:p w14:paraId="692C7A7B" w14:textId="77777777" w:rsidR="00BC0AFF" w:rsidRPr="0065515E" w:rsidRDefault="00BC0AFF" w:rsidP="00BC0AFF">
            <w:pPr>
              <w:tabs>
                <w:tab w:val="left" w:pos="1985"/>
                <w:tab w:val="left" w:pos="5670"/>
              </w:tabs>
              <w:autoSpaceDE w:val="0"/>
              <w:autoSpaceDN w:val="0"/>
              <w:adjustRightInd w:val="0"/>
              <w:ind w:hanging="10"/>
              <w:jc w:val="both"/>
              <w:rPr>
                <w:rFonts w:ascii="Times New Roman" w:hAnsi="Times New Roman" w:cs="Times New Roman"/>
                <w:b/>
                <w:bCs/>
              </w:rPr>
            </w:pPr>
            <w:r w:rsidRPr="0065515E">
              <w:rPr>
                <w:rFonts w:ascii="Times New Roman" w:hAnsi="Times New Roman" w:cs="Times New Roman"/>
                <w:b/>
                <w:bCs/>
              </w:rPr>
              <w:t>Zaoferowany sprzęt (nazwa producenta, model, typ):</w:t>
            </w:r>
          </w:p>
          <w:p w14:paraId="1078235D" w14:textId="77777777" w:rsidR="00BC0AFF" w:rsidRPr="0065515E" w:rsidRDefault="00BC0AFF" w:rsidP="0077231E">
            <w:pPr>
              <w:rPr>
                <w:rFonts w:ascii="Times New Roman" w:hAnsi="Times New Roman" w:cs="Times New Roman"/>
                <w:b/>
                <w:bCs/>
              </w:rPr>
            </w:pPr>
          </w:p>
        </w:tc>
        <w:tc>
          <w:tcPr>
            <w:tcW w:w="6996" w:type="dxa"/>
          </w:tcPr>
          <w:p w14:paraId="6BF15C48" w14:textId="4B5180D3" w:rsidR="00BC0AFF" w:rsidRPr="0065515E" w:rsidRDefault="00BC0AFF" w:rsidP="00D36C69">
            <w:pPr>
              <w:pStyle w:val="Bezodstpw"/>
              <w:jc w:val="both"/>
              <w:rPr>
                <w:rFonts w:ascii="Times New Roman" w:hAnsi="Times New Roman" w:cs="Times New Roman"/>
              </w:rPr>
            </w:pPr>
            <w:r w:rsidRPr="0065515E">
              <w:rPr>
                <w:rFonts w:ascii="Times New Roman" w:hAnsi="Times New Roman" w:cs="Times New Roman"/>
              </w:rPr>
              <w:t>W ofercie wymagane jest podanie modelu, symbolu oraz producenta.</w:t>
            </w:r>
          </w:p>
        </w:tc>
        <w:tc>
          <w:tcPr>
            <w:tcW w:w="3779" w:type="dxa"/>
          </w:tcPr>
          <w:p w14:paraId="256E2A86" w14:textId="77777777" w:rsidR="00BC0AFF" w:rsidRPr="004D2FC9" w:rsidRDefault="00BC0AFF" w:rsidP="0077231E">
            <w:pPr>
              <w:pStyle w:val="Akapitzlist"/>
              <w:ind w:right="1558"/>
              <w:rPr>
                <w:rFonts w:ascii="Times New Roman" w:eastAsia="Times New Roman" w:hAnsi="Times New Roman" w:cs="Times New Roman"/>
                <w:lang w:eastAsia="pl-PL"/>
              </w:rPr>
            </w:pPr>
          </w:p>
        </w:tc>
      </w:tr>
      <w:tr w:rsidR="0014289B" w:rsidRPr="004D2FC9" w14:paraId="73D0DA41" w14:textId="77777777" w:rsidTr="006032BA">
        <w:trPr>
          <w:jc w:val="center"/>
        </w:trPr>
        <w:tc>
          <w:tcPr>
            <w:tcW w:w="3362" w:type="dxa"/>
            <w:gridSpan w:val="2"/>
          </w:tcPr>
          <w:p w14:paraId="4C94C30E" w14:textId="1A824700" w:rsidR="0014289B" w:rsidRPr="0065515E" w:rsidRDefault="0014289B" w:rsidP="0014289B">
            <w:pPr>
              <w:tabs>
                <w:tab w:val="left" w:pos="1985"/>
                <w:tab w:val="left" w:pos="5670"/>
              </w:tabs>
              <w:autoSpaceDE w:val="0"/>
              <w:autoSpaceDN w:val="0"/>
              <w:adjustRightInd w:val="0"/>
              <w:ind w:hanging="10"/>
              <w:jc w:val="both"/>
              <w:rPr>
                <w:rFonts w:ascii="Times New Roman" w:hAnsi="Times New Roman" w:cs="Times New Roman"/>
                <w:b/>
                <w:bCs/>
              </w:rPr>
            </w:pPr>
            <w:r w:rsidRPr="0065515E">
              <w:rPr>
                <w:rFonts w:ascii="Times New Roman" w:hAnsi="Times New Roman" w:cs="Times New Roman"/>
                <w:b/>
                <w:bCs/>
              </w:rPr>
              <w:t>Rok produkcji</w:t>
            </w:r>
          </w:p>
        </w:tc>
        <w:tc>
          <w:tcPr>
            <w:tcW w:w="6996" w:type="dxa"/>
          </w:tcPr>
          <w:p w14:paraId="020BCD27" w14:textId="12EA8692" w:rsidR="0014289B" w:rsidRPr="0065515E" w:rsidRDefault="0014289B" w:rsidP="0014289B">
            <w:pPr>
              <w:pStyle w:val="Bezodstpw"/>
              <w:jc w:val="both"/>
              <w:rPr>
                <w:rFonts w:ascii="Times New Roman" w:hAnsi="Times New Roman" w:cs="Times New Roman"/>
              </w:rPr>
            </w:pPr>
            <w:r w:rsidRPr="0065515E">
              <w:rPr>
                <w:rFonts w:ascii="Times New Roman" w:hAnsi="Times New Roman" w:cs="Times New Roman"/>
              </w:rPr>
              <w:t>Wyprodukowany nie wcześniej niż 2024r.</w:t>
            </w:r>
          </w:p>
        </w:tc>
        <w:tc>
          <w:tcPr>
            <w:tcW w:w="3779" w:type="dxa"/>
          </w:tcPr>
          <w:p w14:paraId="19C9F536" w14:textId="77777777" w:rsidR="0014289B" w:rsidRPr="004D2FC9" w:rsidRDefault="0014289B" w:rsidP="0014289B">
            <w:pPr>
              <w:pStyle w:val="Akapitzlist"/>
              <w:ind w:right="1558"/>
              <w:rPr>
                <w:rFonts w:ascii="Times New Roman" w:eastAsia="Times New Roman" w:hAnsi="Times New Roman" w:cs="Times New Roman"/>
                <w:lang w:eastAsia="pl-PL"/>
              </w:rPr>
            </w:pPr>
          </w:p>
        </w:tc>
      </w:tr>
      <w:tr w:rsidR="0077231E" w:rsidRPr="004D2FC9" w14:paraId="082C156D" w14:textId="77777777" w:rsidTr="006032BA">
        <w:trPr>
          <w:jc w:val="center"/>
        </w:trPr>
        <w:tc>
          <w:tcPr>
            <w:tcW w:w="3362" w:type="dxa"/>
            <w:gridSpan w:val="2"/>
          </w:tcPr>
          <w:p w14:paraId="3C2A4138" w14:textId="25222278" w:rsidR="0077231E" w:rsidRPr="004D2FC9" w:rsidRDefault="0077231E" w:rsidP="0077231E">
            <w:pPr>
              <w:rPr>
                <w:rFonts w:ascii="Times New Roman" w:hAnsi="Times New Roman" w:cs="Times New Roman"/>
                <w:b/>
                <w:bCs/>
              </w:rPr>
            </w:pPr>
            <w:r w:rsidRPr="004D2FC9">
              <w:rPr>
                <w:rFonts w:ascii="Times New Roman" w:hAnsi="Times New Roman" w:cs="Times New Roman"/>
                <w:b/>
                <w:bCs/>
              </w:rPr>
              <w:t>Obudowa</w:t>
            </w:r>
          </w:p>
        </w:tc>
        <w:tc>
          <w:tcPr>
            <w:tcW w:w="6996" w:type="dxa"/>
          </w:tcPr>
          <w:p w14:paraId="3C14E3A6" w14:textId="5430B069" w:rsidR="0077231E" w:rsidRPr="004D2FC9" w:rsidRDefault="00443DF0" w:rsidP="00D36C69">
            <w:pPr>
              <w:pStyle w:val="Bezodstpw"/>
              <w:jc w:val="both"/>
              <w:rPr>
                <w:rFonts w:ascii="Times New Roman" w:hAnsi="Times New Roman" w:cs="Times New Roman"/>
              </w:rPr>
            </w:pPr>
            <w:r w:rsidRPr="004D2FC9">
              <w:rPr>
                <w:rFonts w:ascii="Times New Roman" w:hAnsi="Times New Roman" w:cs="Times New Roman"/>
              </w:rPr>
              <w:t xml:space="preserve">Szkielet obudowy i zawiasy notebooka wzmacniane, dookoła matrycy uszczelnienie chroniące klawiaturę </w:t>
            </w:r>
            <w:r w:rsidR="00AC4675" w:rsidRPr="004D2FC9">
              <w:rPr>
                <w:rFonts w:ascii="Times New Roman" w:hAnsi="Times New Roman" w:cs="Times New Roman"/>
              </w:rPr>
              <w:t>notebooka po</w:t>
            </w:r>
            <w:r w:rsidRPr="004D2FC9">
              <w:rPr>
                <w:rFonts w:ascii="Times New Roman" w:hAnsi="Times New Roman" w:cs="Times New Roman"/>
              </w:rPr>
              <w:t xml:space="preserve"> zamknięciu przed kurzem i wilgocią.</w:t>
            </w:r>
          </w:p>
        </w:tc>
        <w:tc>
          <w:tcPr>
            <w:tcW w:w="3779" w:type="dxa"/>
          </w:tcPr>
          <w:p w14:paraId="086E3D23" w14:textId="77777777" w:rsidR="0077231E" w:rsidRPr="004D2FC9" w:rsidRDefault="0077231E" w:rsidP="0077231E">
            <w:pPr>
              <w:pStyle w:val="Akapitzlist"/>
              <w:ind w:right="1558"/>
              <w:rPr>
                <w:rFonts w:ascii="Times New Roman" w:eastAsia="Times New Roman" w:hAnsi="Times New Roman" w:cs="Times New Roman"/>
                <w:lang w:eastAsia="pl-PL"/>
              </w:rPr>
            </w:pPr>
          </w:p>
        </w:tc>
      </w:tr>
      <w:tr w:rsidR="006032BA" w:rsidRPr="004D2FC9" w14:paraId="1B500363" w14:textId="77777777" w:rsidTr="006032BA">
        <w:trPr>
          <w:jc w:val="center"/>
        </w:trPr>
        <w:tc>
          <w:tcPr>
            <w:tcW w:w="3362" w:type="dxa"/>
            <w:gridSpan w:val="2"/>
          </w:tcPr>
          <w:p w14:paraId="7F04ECB0" w14:textId="33758108" w:rsidR="006032BA" w:rsidRPr="004D2FC9" w:rsidRDefault="006032BA" w:rsidP="006032BA">
            <w:pPr>
              <w:rPr>
                <w:rFonts w:ascii="Times New Roman" w:hAnsi="Times New Roman" w:cs="Times New Roman"/>
                <w:b/>
                <w:bCs/>
              </w:rPr>
            </w:pPr>
            <w:r w:rsidRPr="004D2FC9">
              <w:rPr>
                <w:rFonts w:ascii="Times New Roman" w:hAnsi="Times New Roman" w:cs="Times New Roman"/>
                <w:b/>
                <w:bCs/>
              </w:rPr>
              <w:t>Przekątna ekranu</w:t>
            </w:r>
          </w:p>
        </w:tc>
        <w:tc>
          <w:tcPr>
            <w:tcW w:w="6996" w:type="dxa"/>
          </w:tcPr>
          <w:p w14:paraId="7AF9298C" w14:textId="4B506724" w:rsidR="006032BA" w:rsidRPr="004D2FC9" w:rsidRDefault="00443DF0" w:rsidP="000C5F1E">
            <w:pPr>
              <w:pStyle w:val="Bezodstpw"/>
              <w:jc w:val="both"/>
              <w:rPr>
                <w:rFonts w:ascii="Times New Roman" w:hAnsi="Times New Roman" w:cs="Times New Roman"/>
              </w:rPr>
            </w:pPr>
            <w:r w:rsidRPr="004D2FC9">
              <w:rPr>
                <w:rFonts w:ascii="Times New Roman" w:hAnsi="Times New Roman" w:cs="Times New Roman"/>
              </w:rPr>
              <w:t xml:space="preserve">15,6” FHD (1920 x 1080), powłoką przeciwodblaskową, jasność 250 </w:t>
            </w:r>
            <w:proofErr w:type="spellStart"/>
            <w:r w:rsidRPr="004D2FC9">
              <w:rPr>
                <w:rFonts w:ascii="Times New Roman" w:hAnsi="Times New Roman" w:cs="Times New Roman"/>
              </w:rPr>
              <w:t>nits</w:t>
            </w:r>
            <w:proofErr w:type="spellEnd"/>
            <w:r w:rsidRPr="004D2FC9">
              <w:rPr>
                <w:rFonts w:ascii="Times New Roman" w:hAnsi="Times New Roman" w:cs="Times New Roman"/>
              </w:rPr>
              <w:t>, kontrast min. 600:1, gama koloru min. NTSC 45% (typowo)</w:t>
            </w:r>
          </w:p>
        </w:tc>
        <w:tc>
          <w:tcPr>
            <w:tcW w:w="3779" w:type="dxa"/>
          </w:tcPr>
          <w:p w14:paraId="43BBEBC0" w14:textId="77777777" w:rsidR="006032BA" w:rsidRPr="004D2FC9" w:rsidRDefault="006032BA" w:rsidP="006032BA">
            <w:pPr>
              <w:pStyle w:val="Akapitzlist"/>
              <w:ind w:right="1558"/>
              <w:rPr>
                <w:rFonts w:ascii="Times New Roman" w:eastAsia="Times New Roman" w:hAnsi="Times New Roman" w:cs="Times New Roman"/>
                <w:lang w:eastAsia="pl-PL"/>
              </w:rPr>
            </w:pPr>
          </w:p>
        </w:tc>
      </w:tr>
      <w:tr w:rsidR="006032BA" w:rsidRPr="004D2FC9" w14:paraId="299EB6F4" w14:textId="66FC2405" w:rsidTr="006032BA">
        <w:trPr>
          <w:jc w:val="center"/>
        </w:trPr>
        <w:tc>
          <w:tcPr>
            <w:tcW w:w="3362" w:type="dxa"/>
            <w:gridSpan w:val="2"/>
          </w:tcPr>
          <w:p w14:paraId="5A55D379" w14:textId="69D20AB6" w:rsidR="006032BA" w:rsidRPr="004D2FC9" w:rsidRDefault="006032BA" w:rsidP="006032BA">
            <w:pPr>
              <w:rPr>
                <w:rFonts w:ascii="Times New Roman" w:hAnsi="Times New Roman" w:cs="Times New Roman"/>
                <w:b/>
                <w:bCs/>
              </w:rPr>
            </w:pPr>
            <w:r w:rsidRPr="004D2FC9">
              <w:rPr>
                <w:rFonts w:ascii="Times New Roman" w:hAnsi="Times New Roman" w:cs="Times New Roman"/>
                <w:b/>
                <w:bCs/>
              </w:rPr>
              <w:t>Procesor</w:t>
            </w:r>
          </w:p>
        </w:tc>
        <w:tc>
          <w:tcPr>
            <w:tcW w:w="6996" w:type="dxa"/>
          </w:tcPr>
          <w:p w14:paraId="086AAB52" w14:textId="0D7B5621" w:rsidR="006032BA" w:rsidRPr="004D2FC9" w:rsidRDefault="00443DF0" w:rsidP="006032BA">
            <w:pPr>
              <w:pStyle w:val="Bezodstpw"/>
              <w:jc w:val="both"/>
              <w:rPr>
                <w:rFonts w:ascii="Times New Roman" w:eastAsia="Times New Roman" w:hAnsi="Times New Roman" w:cs="Times New Roman"/>
                <w:lang w:eastAsia="pl-PL"/>
              </w:rPr>
            </w:pPr>
            <w:r w:rsidRPr="004D2FC9">
              <w:rPr>
                <w:rFonts w:ascii="Times New Roman" w:eastAsia="Times New Roman" w:hAnsi="Times New Roman" w:cs="Times New Roman"/>
                <w:lang w:eastAsia="pl-PL"/>
              </w:rPr>
              <w:t xml:space="preserve">Procesor osiągający w teście </w:t>
            </w:r>
            <w:proofErr w:type="spellStart"/>
            <w:r w:rsidRPr="004D2FC9">
              <w:rPr>
                <w:rFonts w:ascii="Times New Roman" w:eastAsia="Times New Roman" w:hAnsi="Times New Roman" w:cs="Times New Roman"/>
                <w:lang w:eastAsia="pl-PL"/>
              </w:rPr>
              <w:t>PassMark</w:t>
            </w:r>
            <w:proofErr w:type="spellEnd"/>
            <w:r w:rsidRPr="004D2FC9">
              <w:rPr>
                <w:rFonts w:ascii="Times New Roman" w:eastAsia="Times New Roman" w:hAnsi="Times New Roman" w:cs="Times New Roman"/>
                <w:lang w:eastAsia="pl-PL"/>
              </w:rPr>
              <w:t xml:space="preserve"> Performance </w:t>
            </w:r>
            <w:r w:rsidR="00AC4675" w:rsidRPr="004D2FC9">
              <w:rPr>
                <w:rFonts w:ascii="Times New Roman" w:eastAsia="Times New Roman" w:hAnsi="Times New Roman" w:cs="Times New Roman"/>
                <w:lang w:eastAsia="pl-PL"/>
              </w:rPr>
              <w:t>Test, co</w:t>
            </w:r>
            <w:r w:rsidRPr="004D2FC9">
              <w:rPr>
                <w:rFonts w:ascii="Times New Roman" w:eastAsia="Times New Roman" w:hAnsi="Times New Roman" w:cs="Times New Roman"/>
                <w:lang w:eastAsia="pl-PL"/>
              </w:rPr>
              <w:t xml:space="preserve"> najmniej 14600 punktów w kategorii </w:t>
            </w:r>
            <w:proofErr w:type="spellStart"/>
            <w:r w:rsidRPr="004D2FC9">
              <w:rPr>
                <w:rFonts w:ascii="Times New Roman" w:eastAsia="Times New Roman" w:hAnsi="Times New Roman" w:cs="Times New Roman"/>
                <w:lang w:eastAsia="pl-PL"/>
              </w:rPr>
              <w:t>Average</w:t>
            </w:r>
            <w:proofErr w:type="spellEnd"/>
            <w:r w:rsidRPr="004D2FC9">
              <w:rPr>
                <w:rFonts w:ascii="Times New Roman" w:eastAsia="Times New Roman" w:hAnsi="Times New Roman" w:cs="Times New Roman"/>
                <w:lang w:eastAsia="pl-PL"/>
              </w:rPr>
              <w:t xml:space="preserve"> CPU Mark. Wynik dostępny na stronie: https://www.cpubenchmark.net/cpu_list.php</w:t>
            </w:r>
          </w:p>
        </w:tc>
        <w:tc>
          <w:tcPr>
            <w:tcW w:w="3779" w:type="dxa"/>
          </w:tcPr>
          <w:p w14:paraId="71FEAEB4" w14:textId="77777777" w:rsidR="006032BA" w:rsidRPr="004D2FC9" w:rsidRDefault="006032BA" w:rsidP="006032BA">
            <w:pPr>
              <w:pStyle w:val="Akapitzlist"/>
              <w:ind w:right="1558"/>
              <w:rPr>
                <w:rFonts w:ascii="Times New Roman" w:eastAsia="Times New Roman" w:hAnsi="Times New Roman" w:cs="Times New Roman"/>
                <w:lang w:eastAsia="pl-PL"/>
              </w:rPr>
            </w:pPr>
          </w:p>
        </w:tc>
      </w:tr>
      <w:tr w:rsidR="006032BA" w:rsidRPr="004D2FC9" w14:paraId="23D910F3" w14:textId="528115E4" w:rsidTr="006032BA">
        <w:trPr>
          <w:jc w:val="center"/>
        </w:trPr>
        <w:tc>
          <w:tcPr>
            <w:tcW w:w="3362" w:type="dxa"/>
            <w:gridSpan w:val="2"/>
          </w:tcPr>
          <w:p w14:paraId="1B37E70C" w14:textId="0DEF200C" w:rsidR="006032BA" w:rsidRPr="004D2FC9" w:rsidRDefault="006032BA" w:rsidP="006032BA">
            <w:pPr>
              <w:rPr>
                <w:rFonts w:ascii="Times New Roman" w:eastAsia="Times New Roman" w:hAnsi="Times New Roman" w:cs="Times New Roman"/>
                <w:b/>
                <w:bCs/>
                <w:lang w:eastAsia="pl-PL"/>
              </w:rPr>
            </w:pPr>
            <w:r w:rsidRPr="004D2FC9">
              <w:rPr>
                <w:rFonts w:ascii="Times New Roman" w:hAnsi="Times New Roman" w:cs="Times New Roman"/>
                <w:b/>
                <w:bCs/>
              </w:rPr>
              <w:t>Pamięć RAM</w:t>
            </w:r>
          </w:p>
        </w:tc>
        <w:tc>
          <w:tcPr>
            <w:tcW w:w="6996" w:type="dxa"/>
          </w:tcPr>
          <w:p w14:paraId="3B4536E2" w14:textId="03FAC268"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Min. 16GB DDR5 5200 MT/s z możliwością rozbudowy do min 64GB. </w:t>
            </w:r>
          </w:p>
          <w:p w14:paraId="18034209" w14:textId="69574BF9" w:rsidR="006032BA" w:rsidRPr="004D2FC9" w:rsidRDefault="00443DF0" w:rsidP="00443DF0">
            <w:pPr>
              <w:pStyle w:val="Bezodstpw"/>
              <w:jc w:val="both"/>
              <w:rPr>
                <w:rFonts w:ascii="Times New Roman" w:eastAsia="Times New Roman" w:hAnsi="Times New Roman" w:cs="Times New Roman"/>
                <w:lang w:eastAsia="pl-PL"/>
              </w:rPr>
            </w:pPr>
            <w:r w:rsidRPr="004D2FC9">
              <w:rPr>
                <w:rFonts w:ascii="Times New Roman" w:hAnsi="Times New Roman" w:cs="Times New Roman"/>
              </w:rPr>
              <w:t xml:space="preserve">Płyta główna wyposażona w dwa </w:t>
            </w:r>
            <w:proofErr w:type="spellStart"/>
            <w:r w:rsidRPr="004D2FC9">
              <w:rPr>
                <w:rFonts w:ascii="Times New Roman" w:hAnsi="Times New Roman" w:cs="Times New Roman"/>
              </w:rPr>
              <w:t>sloty</w:t>
            </w:r>
            <w:proofErr w:type="spellEnd"/>
            <w:r w:rsidRPr="004D2FC9">
              <w:rPr>
                <w:rFonts w:ascii="Times New Roman" w:hAnsi="Times New Roman" w:cs="Times New Roman"/>
              </w:rPr>
              <w:t xml:space="preserve"> na pamięć, w tym jeden slot wolny.</w:t>
            </w:r>
          </w:p>
        </w:tc>
        <w:tc>
          <w:tcPr>
            <w:tcW w:w="3779" w:type="dxa"/>
          </w:tcPr>
          <w:p w14:paraId="3D31B840" w14:textId="77777777" w:rsidR="006032BA" w:rsidRPr="004D2FC9" w:rsidRDefault="006032BA" w:rsidP="006032BA">
            <w:pPr>
              <w:pStyle w:val="Akapitzlist"/>
              <w:ind w:right="1558"/>
              <w:rPr>
                <w:rFonts w:ascii="Times New Roman" w:eastAsia="Times New Roman" w:hAnsi="Times New Roman" w:cs="Times New Roman"/>
                <w:lang w:eastAsia="pl-PL"/>
              </w:rPr>
            </w:pPr>
          </w:p>
        </w:tc>
      </w:tr>
      <w:tr w:rsidR="006032BA" w:rsidRPr="0065515E" w14:paraId="5C66D588" w14:textId="1371C23B" w:rsidTr="006032BA">
        <w:trPr>
          <w:jc w:val="center"/>
        </w:trPr>
        <w:tc>
          <w:tcPr>
            <w:tcW w:w="3362" w:type="dxa"/>
            <w:gridSpan w:val="2"/>
          </w:tcPr>
          <w:p w14:paraId="5EF9711E" w14:textId="701B9863" w:rsidR="006032BA" w:rsidRPr="004D2FC9" w:rsidRDefault="006032BA" w:rsidP="006032BA">
            <w:pPr>
              <w:rPr>
                <w:rFonts w:ascii="Times New Roman" w:eastAsia="Times New Roman" w:hAnsi="Times New Roman" w:cs="Times New Roman"/>
                <w:b/>
                <w:bCs/>
                <w:lang w:eastAsia="pl-PL"/>
              </w:rPr>
            </w:pPr>
            <w:r w:rsidRPr="004D2FC9">
              <w:rPr>
                <w:rFonts w:ascii="Times New Roman" w:hAnsi="Times New Roman" w:cs="Times New Roman"/>
                <w:b/>
                <w:bCs/>
              </w:rPr>
              <w:t>Pamięć masowa</w:t>
            </w:r>
          </w:p>
        </w:tc>
        <w:tc>
          <w:tcPr>
            <w:tcW w:w="6996" w:type="dxa"/>
          </w:tcPr>
          <w:p w14:paraId="13EFF696" w14:textId="6E22C86E" w:rsidR="006032BA" w:rsidRPr="004D2FC9" w:rsidRDefault="00443DF0" w:rsidP="006032BA">
            <w:pPr>
              <w:pStyle w:val="Bezodstpw"/>
              <w:jc w:val="both"/>
              <w:rPr>
                <w:rFonts w:ascii="Times New Roman" w:eastAsia="Times New Roman" w:hAnsi="Times New Roman" w:cs="Times New Roman"/>
                <w:lang w:val="en-US" w:eastAsia="pl-PL"/>
              </w:rPr>
            </w:pPr>
            <w:r w:rsidRPr="004D2FC9">
              <w:rPr>
                <w:rFonts w:ascii="Times New Roman" w:hAnsi="Times New Roman" w:cs="Times New Roman"/>
                <w:lang w:val="en-US"/>
              </w:rPr>
              <w:t xml:space="preserve">Min. 512GB </w:t>
            </w:r>
            <w:proofErr w:type="spellStart"/>
            <w:r w:rsidRPr="004D2FC9">
              <w:rPr>
                <w:rFonts w:ascii="Times New Roman" w:hAnsi="Times New Roman" w:cs="Times New Roman"/>
                <w:lang w:val="en-US"/>
              </w:rPr>
              <w:t>NVMe</w:t>
            </w:r>
            <w:proofErr w:type="spellEnd"/>
            <w:r w:rsidRPr="004D2FC9">
              <w:rPr>
                <w:rFonts w:ascii="Times New Roman" w:hAnsi="Times New Roman" w:cs="Times New Roman"/>
                <w:lang w:val="en-US"/>
              </w:rPr>
              <w:t xml:space="preserve"> SSD M.2 2230</w:t>
            </w:r>
          </w:p>
        </w:tc>
        <w:tc>
          <w:tcPr>
            <w:tcW w:w="3779" w:type="dxa"/>
          </w:tcPr>
          <w:p w14:paraId="0E34FFD1" w14:textId="77777777" w:rsidR="006032BA" w:rsidRPr="004D2FC9" w:rsidRDefault="006032BA" w:rsidP="006032BA">
            <w:pPr>
              <w:pStyle w:val="Akapitzlist"/>
              <w:ind w:right="1558"/>
              <w:rPr>
                <w:rFonts w:ascii="Times New Roman" w:eastAsia="Times New Roman" w:hAnsi="Times New Roman" w:cs="Times New Roman"/>
                <w:lang w:val="en-US" w:eastAsia="pl-PL"/>
              </w:rPr>
            </w:pPr>
          </w:p>
        </w:tc>
      </w:tr>
      <w:tr w:rsidR="006032BA" w:rsidRPr="004D2FC9" w14:paraId="46C63D7E" w14:textId="3840D713" w:rsidTr="006032BA">
        <w:trPr>
          <w:jc w:val="center"/>
        </w:trPr>
        <w:tc>
          <w:tcPr>
            <w:tcW w:w="3362" w:type="dxa"/>
            <w:gridSpan w:val="2"/>
          </w:tcPr>
          <w:p w14:paraId="052612AE" w14:textId="62607EBE" w:rsidR="006032BA" w:rsidRPr="004D2FC9" w:rsidRDefault="006032BA" w:rsidP="006032BA">
            <w:pPr>
              <w:rPr>
                <w:rFonts w:ascii="Times New Roman" w:eastAsia="Times New Roman" w:hAnsi="Times New Roman" w:cs="Times New Roman"/>
                <w:b/>
                <w:bCs/>
                <w:lang w:eastAsia="pl-PL"/>
              </w:rPr>
            </w:pPr>
            <w:r w:rsidRPr="004D2FC9">
              <w:rPr>
                <w:rFonts w:ascii="Times New Roman" w:hAnsi="Times New Roman" w:cs="Times New Roman"/>
                <w:b/>
                <w:bCs/>
              </w:rPr>
              <w:t>Karta graficzna</w:t>
            </w:r>
          </w:p>
        </w:tc>
        <w:tc>
          <w:tcPr>
            <w:tcW w:w="6996" w:type="dxa"/>
          </w:tcPr>
          <w:p w14:paraId="7E64A64F" w14:textId="0796C06D" w:rsidR="006032BA" w:rsidRPr="004D2FC9" w:rsidRDefault="00443DF0" w:rsidP="006032BA">
            <w:pPr>
              <w:pStyle w:val="Bezodstpw"/>
              <w:jc w:val="both"/>
              <w:rPr>
                <w:rFonts w:ascii="Times New Roman" w:eastAsia="Times New Roman" w:hAnsi="Times New Roman" w:cs="Times New Roman"/>
                <w:lang w:eastAsia="pl-PL"/>
              </w:rPr>
            </w:pPr>
            <w:r w:rsidRPr="004D2FC9">
              <w:rPr>
                <w:rFonts w:ascii="Times New Roman" w:hAnsi="Times New Roman" w:cs="Times New Roman"/>
              </w:rPr>
              <w:t xml:space="preserve">Zintegrowana karta graficzna osiągająca w teście </w:t>
            </w:r>
            <w:proofErr w:type="spellStart"/>
            <w:r w:rsidRPr="004D2FC9">
              <w:rPr>
                <w:rFonts w:ascii="Times New Roman" w:hAnsi="Times New Roman" w:cs="Times New Roman"/>
              </w:rPr>
              <w:t>PassMark</w:t>
            </w:r>
            <w:proofErr w:type="spellEnd"/>
            <w:r w:rsidRPr="004D2FC9">
              <w:rPr>
                <w:rFonts w:ascii="Times New Roman" w:hAnsi="Times New Roman" w:cs="Times New Roman"/>
              </w:rPr>
              <w:t xml:space="preserve"> Performance Test co najmniej 2670 punktów w G3D Rating. Dostępny na stronie: http://www.videocardbenchmark.net/gpu_list.php</w:t>
            </w:r>
          </w:p>
        </w:tc>
        <w:tc>
          <w:tcPr>
            <w:tcW w:w="3779" w:type="dxa"/>
          </w:tcPr>
          <w:p w14:paraId="2A87C87F" w14:textId="77777777" w:rsidR="006032BA" w:rsidRPr="004D2FC9" w:rsidRDefault="006032BA" w:rsidP="006032BA">
            <w:pPr>
              <w:pStyle w:val="Akapitzlist"/>
              <w:ind w:right="1558"/>
              <w:rPr>
                <w:rFonts w:ascii="Times New Roman" w:eastAsia="Times New Roman" w:hAnsi="Times New Roman" w:cs="Times New Roman"/>
                <w:lang w:eastAsia="pl-PL"/>
              </w:rPr>
            </w:pPr>
          </w:p>
        </w:tc>
      </w:tr>
      <w:tr w:rsidR="009555EB" w:rsidRPr="004D2FC9" w14:paraId="18530697" w14:textId="36238CC0" w:rsidTr="006032BA">
        <w:trPr>
          <w:jc w:val="center"/>
        </w:trPr>
        <w:tc>
          <w:tcPr>
            <w:tcW w:w="3362" w:type="dxa"/>
            <w:gridSpan w:val="2"/>
          </w:tcPr>
          <w:p w14:paraId="7D7AF1FE" w14:textId="1C80F5C8" w:rsidR="009555EB" w:rsidRPr="004D2FC9" w:rsidRDefault="009555EB" w:rsidP="009555EB">
            <w:pPr>
              <w:rPr>
                <w:rFonts w:ascii="Times New Roman" w:eastAsia="Times New Roman" w:hAnsi="Times New Roman" w:cs="Times New Roman"/>
                <w:b/>
                <w:bCs/>
                <w:lang w:eastAsia="pl-PL"/>
              </w:rPr>
            </w:pPr>
            <w:r w:rsidRPr="004D2FC9">
              <w:rPr>
                <w:rFonts w:ascii="Times New Roman" w:hAnsi="Times New Roman" w:cs="Times New Roman"/>
                <w:b/>
                <w:bCs/>
              </w:rPr>
              <w:t>Klawiatura</w:t>
            </w:r>
          </w:p>
        </w:tc>
        <w:tc>
          <w:tcPr>
            <w:tcW w:w="6996" w:type="dxa"/>
          </w:tcPr>
          <w:p w14:paraId="334126D1"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Klawiatura w układzie US – QWERTY z wydzieloną po prawej stronie klawiaturą numeryczną i wbudowanym w klawiaturze podświetleniem, min. 98 klawiszy. Wszystkie klawisze funkcyjne typu: regulacja głośności, </w:t>
            </w:r>
            <w:proofErr w:type="spellStart"/>
            <w:r w:rsidRPr="004D2FC9">
              <w:rPr>
                <w:rFonts w:ascii="Times New Roman" w:hAnsi="Times New Roman" w:cs="Times New Roman"/>
              </w:rPr>
              <w:t>print</w:t>
            </w:r>
            <w:proofErr w:type="spellEnd"/>
            <w:r w:rsidRPr="004D2FC9">
              <w:rPr>
                <w:rFonts w:ascii="Times New Roman" w:hAnsi="Times New Roman" w:cs="Times New Roman"/>
              </w:rPr>
              <w:t xml:space="preserve"> </w:t>
            </w:r>
            <w:proofErr w:type="spellStart"/>
            <w:r w:rsidRPr="004D2FC9">
              <w:rPr>
                <w:rFonts w:ascii="Times New Roman" w:hAnsi="Times New Roman" w:cs="Times New Roman"/>
              </w:rPr>
              <w:t>screen</w:t>
            </w:r>
            <w:proofErr w:type="spellEnd"/>
            <w:r w:rsidRPr="004D2FC9">
              <w:rPr>
                <w:rFonts w:ascii="Times New Roman" w:hAnsi="Times New Roman" w:cs="Times New Roman"/>
              </w:rPr>
              <w:t xml:space="preserve"> dostępne w ciągu klawiszy </w:t>
            </w:r>
            <w:r w:rsidRPr="001403C6">
              <w:rPr>
                <w:rFonts w:ascii="Times New Roman" w:hAnsi="Times New Roman" w:cs="Times New Roman"/>
              </w:rPr>
              <w:t>F1-F12. Nie dopuszcza się innego układu a w szczególności między klawiszami ALT i CTRL (oprócz klawisza FN i Windows z lewej strony)</w:t>
            </w:r>
          </w:p>
          <w:p w14:paraId="0568A7E1" w14:textId="657AF066" w:rsidR="009555EB"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lastRenderedPageBreak/>
              <w:t>Dedykowane klawisze funkcyjne do: wyciszenia głośników, wyciszenia mikrofonów, regulacji głośności, regulacji podświetlenia klawiatury, regulacji jasności ekranu.</w:t>
            </w:r>
          </w:p>
        </w:tc>
        <w:tc>
          <w:tcPr>
            <w:tcW w:w="3779" w:type="dxa"/>
          </w:tcPr>
          <w:p w14:paraId="0CDB68B6" w14:textId="77777777" w:rsidR="009555EB" w:rsidRPr="004D2FC9" w:rsidRDefault="009555EB" w:rsidP="009555EB">
            <w:pPr>
              <w:spacing w:before="100" w:beforeAutospacing="1" w:after="100" w:afterAutospacing="1"/>
              <w:ind w:left="720" w:right="1558"/>
              <w:rPr>
                <w:rFonts w:ascii="Times New Roman" w:eastAsia="Times New Roman" w:hAnsi="Times New Roman" w:cs="Times New Roman"/>
                <w:lang w:eastAsia="pl-PL"/>
              </w:rPr>
            </w:pPr>
          </w:p>
        </w:tc>
      </w:tr>
      <w:tr w:rsidR="009555EB" w:rsidRPr="004D2FC9" w14:paraId="4E9DECD4" w14:textId="584CC21E" w:rsidTr="006032BA">
        <w:trPr>
          <w:jc w:val="center"/>
        </w:trPr>
        <w:tc>
          <w:tcPr>
            <w:tcW w:w="3362" w:type="dxa"/>
            <w:gridSpan w:val="2"/>
          </w:tcPr>
          <w:p w14:paraId="6ACE3595" w14:textId="3201EE97" w:rsidR="009555EB" w:rsidRPr="004D2FC9" w:rsidRDefault="009555EB" w:rsidP="009555EB">
            <w:pPr>
              <w:rPr>
                <w:rFonts w:ascii="Times New Roman" w:eastAsia="Times New Roman" w:hAnsi="Times New Roman" w:cs="Times New Roman"/>
                <w:b/>
                <w:bCs/>
                <w:lang w:eastAsia="pl-PL"/>
              </w:rPr>
            </w:pPr>
            <w:r w:rsidRPr="004D2FC9">
              <w:rPr>
                <w:rFonts w:ascii="Times New Roman" w:hAnsi="Times New Roman" w:cs="Times New Roman"/>
                <w:b/>
                <w:bCs/>
              </w:rPr>
              <w:t>Multimedia</w:t>
            </w:r>
          </w:p>
        </w:tc>
        <w:tc>
          <w:tcPr>
            <w:tcW w:w="6996" w:type="dxa"/>
          </w:tcPr>
          <w:p w14:paraId="5F2A25F3"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Karta dźwiękowa zintegrowana z płytą główną, wbudowane dwa głośniki stereo o mocy 2 x 2W.</w:t>
            </w:r>
          </w:p>
          <w:p w14:paraId="6EFEC719"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Cyfrowe mikrofony z funkcją redukcji szumów i poprawy mowy wbudowany w obudowę matrycy. </w:t>
            </w:r>
          </w:p>
          <w:p w14:paraId="3F28F288"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Kamera internetowa z diodą informującą o aktywności, 0.9 </w:t>
            </w:r>
            <w:proofErr w:type="spellStart"/>
            <w:r w:rsidRPr="004D2FC9">
              <w:rPr>
                <w:rFonts w:ascii="Times New Roman" w:hAnsi="Times New Roman" w:cs="Times New Roman"/>
              </w:rPr>
              <w:t>Mpix</w:t>
            </w:r>
            <w:proofErr w:type="spellEnd"/>
            <w:r w:rsidRPr="004D2FC9">
              <w:rPr>
                <w:rFonts w:ascii="Times New Roman" w:hAnsi="Times New Roman" w:cs="Times New Roman"/>
              </w:rPr>
              <w:t>, trwale zainstalowana w obudowie matrycy opatrzona wbudowaną mechaniczną przysłonę.</w:t>
            </w:r>
          </w:p>
          <w:p w14:paraId="7BB9FD18" w14:textId="20ED2D57" w:rsidR="009555EB" w:rsidRPr="004D2FC9" w:rsidRDefault="00443DF0" w:rsidP="00443DF0">
            <w:pPr>
              <w:pStyle w:val="Bezodstpw"/>
              <w:jc w:val="both"/>
              <w:rPr>
                <w:rFonts w:ascii="Times New Roman" w:eastAsia="Times New Roman" w:hAnsi="Times New Roman" w:cs="Times New Roman"/>
                <w:lang w:eastAsia="pl-PL"/>
              </w:rPr>
            </w:pPr>
            <w:r w:rsidRPr="004D2FC9">
              <w:rPr>
                <w:rFonts w:ascii="Times New Roman" w:hAnsi="Times New Roman" w:cs="Times New Roman"/>
              </w:rPr>
              <w:t xml:space="preserve">1 port audio typu </w:t>
            </w:r>
            <w:proofErr w:type="spellStart"/>
            <w:r w:rsidRPr="004D2FC9">
              <w:rPr>
                <w:rFonts w:ascii="Times New Roman" w:hAnsi="Times New Roman" w:cs="Times New Roman"/>
              </w:rPr>
              <w:t>combo</w:t>
            </w:r>
            <w:proofErr w:type="spellEnd"/>
            <w:r w:rsidRPr="004D2FC9">
              <w:rPr>
                <w:rFonts w:ascii="Times New Roman" w:hAnsi="Times New Roman" w:cs="Times New Roman"/>
              </w:rPr>
              <w:t xml:space="preserve"> (słuchawki i mikrofon)</w:t>
            </w:r>
          </w:p>
        </w:tc>
        <w:tc>
          <w:tcPr>
            <w:tcW w:w="3779" w:type="dxa"/>
          </w:tcPr>
          <w:p w14:paraId="13BFD4FD" w14:textId="77777777" w:rsidR="009555EB" w:rsidRPr="004D2FC9" w:rsidRDefault="009555EB" w:rsidP="009555EB">
            <w:pPr>
              <w:pStyle w:val="Akapitzlist"/>
              <w:spacing w:before="100" w:beforeAutospacing="1" w:after="100" w:afterAutospacing="1"/>
              <w:ind w:right="1558"/>
              <w:rPr>
                <w:rFonts w:ascii="Times New Roman" w:eastAsia="Times New Roman" w:hAnsi="Times New Roman" w:cs="Times New Roman"/>
                <w:lang w:eastAsia="pl-PL"/>
              </w:rPr>
            </w:pPr>
          </w:p>
        </w:tc>
      </w:tr>
      <w:tr w:rsidR="00443DF0" w:rsidRPr="004D2FC9" w14:paraId="098E7E9D" w14:textId="06486761" w:rsidTr="006032BA">
        <w:trPr>
          <w:jc w:val="center"/>
        </w:trPr>
        <w:tc>
          <w:tcPr>
            <w:tcW w:w="3362" w:type="dxa"/>
            <w:gridSpan w:val="2"/>
          </w:tcPr>
          <w:p w14:paraId="55A0517C" w14:textId="53AE7154" w:rsidR="009555EB" w:rsidRPr="004D2FC9" w:rsidRDefault="009555EB" w:rsidP="009555EB">
            <w:pPr>
              <w:rPr>
                <w:rFonts w:ascii="Times New Roman" w:eastAsia="Times New Roman" w:hAnsi="Times New Roman" w:cs="Times New Roman"/>
                <w:b/>
                <w:bCs/>
                <w:lang w:eastAsia="pl-PL"/>
              </w:rPr>
            </w:pPr>
            <w:r w:rsidRPr="004D2FC9">
              <w:rPr>
                <w:rFonts w:ascii="Times New Roman" w:hAnsi="Times New Roman" w:cs="Times New Roman"/>
                <w:b/>
                <w:bCs/>
              </w:rPr>
              <w:t>Łączność bezprzewodowa</w:t>
            </w:r>
          </w:p>
        </w:tc>
        <w:tc>
          <w:tcPr>
            <w:tcW w:w="6996" w:type="dxa"/>
          </w:tcPr>
          <w:p w14:paraId="67C3C7D6" w14:textId="16E38378" w:rsidR="009555EB" w:rsidRPr="004D2FC9" w:rsidRDefault="00443DF0" w:rsidP="009555EB">
            <w:pPr>
              <w:pStyle w:val="Bezodstpw"/>
              <w:tabs>
                <w:tab w:val="left" w:pos="1470"/>
              </w:tabs>
              <w:jc w:val="both"/>
              <w:rPr>
                <w:rFonts w:ascii="Times New Roman" w:eastAsia="Times New Roman" w:hAnsi="Times New Roman" w:cs="Times New Roman"/>
                <w:lang w:eastAsia="pl-PL"/>
              </w:rPr>
            </w:pPr>
            <w:r w:rsidRPr="004D2FC9">
              <w:rPr>
                <w:rFonts w:ascii="Times New Roman" w:eastAsia="Times New Roman" w:hAnsi="Times New Roman" w:cs="Times New Roman"/>
                <w:lang w:eastAsia="pl-PL"/>
              </w:rPr>
              <w:t>karta Wi-Fi 6E z Bluetooth</w:t>
            </w:r>
          </w:p>
        </w:tc>
        <w:tc>
          <w:tcPr>
            <w:tcW w:w="3779" w:type="dxa"/>
          </w:tcPr>
          <w:p w14:paraId="22B2A312" w14:textId="77777777" w:rsidR="009555EB" w:rsidRPr="004D2FC9" w:rsidRDefault="009555EB" w:rsidP="009555EB">
            <w:pPr>
              <w:pStyle w:val="Akapitzlist"/>
              <w:spacing w:before="100" w:beforeAutospacing="1" w:after="100" w:afterAutospacing="1"/>
              <w:ind w:right="1558"/>
              <w:rPr>
                <w:rFonts w:ascii="Times New Roman" w:eastAsia="Times New Roman" w:hAnsi="Times New Roman" w:cs="Times New Roman"/>
                <w:lang w:eastAsia="pl-PL"/>
              </w:rPr>
            </w:pPr>
          </w:p>
        </w:tc>
      </w:tr>
      <w:tr w:rsidR="009555EB" w:rsidRPr="004D2FC9" w14:paraId="2706FDB0" w14:textId="3A26B12C" w:rsidTr="006032BA">
        <w:trPr>
          <w:jc w:val="center"/>
        </w:trPr>
        <w:tc>
          <w:tcPr>
            <w:tcW w:w="3362" w:type="dxa"/>
            <w:gridSpan w:val="2"/>
          </w:tcPr>
          <w:p w14:paraId="732A62EC" w14:textId="4CF2C976" w:rsidR="009555EB" w:rsidRPr="004D2FC9" w:rsidRDefault="009555EB" w:rsidP="009555EB">
            <w:pPr>
              <w:rPr>
                <w:rFonts w:ascii="Times New Roman" w:eastAsia="Times New Roman" w:hAnsi="Times New Roman" w:cs="Times New Roman"/>
                <w:b/>
                <w:bCs/>
                <w:lang w:eastAsia="pl-PL"/>
              </w:rPr>
            </w:pPr>
            <w:r w:rsidRPr="004D2FC9">
              <w:rPr>
                <w:rFonts w:ascii="Times New Roman" w:hAnsi="Times New Roman" w:cs="Times New Roman"/>
                <w:b/>
                <w:bCs/>
              </w:rPr>
              <w:t>Bateria i zasilanie</w:t>
            </w:r>
          </w:p>
        </w:tc>
        <w:tc>
          <w:tcPr>
            <w:tcW w:w="6996" w:type="dxa"/>
          </w:tcPr>
          <w:p w14:paraId="675D9FD3"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Bateria min. 54Wh </w:t>
            </w:r>
          </w:p>
          <w:p w14:paraId="23854672" w14:textId="0DC948E8" w:rsidR="009555EB" w:rsidRPr="004D2FC9" w:rsidRDefault="00443DF0" w:rsidP="00443DF0">
            <w:pPr>
              <w:pStyle w:val="Bezodstpw"/>
              <w:jc w:val="both"/>
              <w:rPr>
                <w:rFonts w:ascii="Times New Roman" w:eastAsia="Times New Roman" w:hAnsi="Times New Roman" w:cs="Times New Roman"/>
                <w:lang w:eastAsia="pl-PL"/>
              </w:rPr>
            </w:pPr>
            <w:r w:rsidRPr="004D2FC9">
              <w:rPr>
                <w:rFonts w:ascii="Times New Roman" w:hAnsi="Times New Roman" w:cs="Times New Roman"/>
              </w:rPr>
              <w:t>Zasilacz o mocy min. 65W</w:t>
            </w:r>
          </w:p>
        </w:tc>
        <w:tc>
          <w:tcPr>
            <w:tcW w:w="3779" w:type="dxa"/>
          </w:tcPr>
          <w:p w14:paraId="7967B155" w14:textId="77777777" w:rsidR="009555EB" w:rsidRPr="004D2FC9" w:rsidRDefault="009555EB" w:rsidP="009555EB">
            <w:pPr>
              <w:pStyle w:val="Akapitzlist"/>
              <w:spacing w:before="100" w:beforeAutospacing="1" w:after="100" w:afterAutospacing="1"/>
              <w:ind w:right="1558"/>
              <w:rPr>
                <w:rFonts w:ascii="Times New Roman" w:eastAsia="Times New Roman" w:hAnsi="Times New Roman" w:cs="Times New Roman"/>
                <w:lang w:eastAsia="pl-PL"/>
              </w:rPr>
            </w:pPr>
          </w:p>
        </w:tc>
      </w:tr>
      <w:tr w:rsidR="009555EB" w:rsidRPr="004D2FC9" w14:paraId="66117814" w14:textId="77777777" w:rsidTr="006032BA">
        <w:trPr>
          <w:jc w:val="center"/>
        </w:trPr>
        <w:tc>
          <w:tcPr>
            <w:tcW w:w="3362" w:type="dxa"/>
            <w:gridSpan w:val="2"/>
          </w:tcPr>
          <w:p w14:paraId="5F3850DB" w14:textId="7D9BDC2D" w:rsidR="009555EB" w:rsidRPr="004D2FC9" w:rsidRDefault="009555EB" w:rsidP="009555EB">
            <w:pPr>
              <w:rPr>
                <w:rFonts w:ascii="Times New Roman" w:hAnsi="Times New Roman" w:cs="Times New Roman"/>
                <w:b/>
                <w:bCs/>
              </w:rPr>
            </w:pPr>
            <w:r w:rsidRPr="004D2FC9">
              <w:rPr>
                <w:rFonts w:ascii="Times New Roman" w:hAnsi="Times New Roman" w:cs="Times New Roman"/>
                <w:b/>
                <w:bCs/>
              </w:rPr>
              <w:t>Waga i wymiary</w:t>
            </w:r>
          </w:p>
        </w:tc>
        <w:tc>
          <w:tcPr>
            <w:tcW w:w="6996" w:type="dxa"/>
          </w:tcPr>
          <w:p w14:paraId="36F6C8A6" w14:textId="77777777" w:rsidR="00443DF0" w:rsidRPr="004D2FC9" w:rsidRDefault="00443DF0" w:rsidP="00443DF0">
            <w:pPr>
              <w:pStyle w:val="Bezodstpw"/>
              <w:rPr>
                <w:rFonts w:ascii="Times New Roman" w:hAnsi="Times New Roman" w:cs="Times New Roman"/>
              </w:rPr>
            </w:pPr>
            <w:r w:rsidRPr="004D2FC9">
              <w:rPr>
                <w:rFonts w:ascii="Times New Roman" w:hAnsi="Times New Roman" w:cs="Times New Roman"/>
              </w:rPr>
              <w:t>Waga maks. 2.1kg z oferowaną baterią</w:t>
            </w:r>
          </w:p>
          <w:p w14:paraId="0E82CE82" w14:textId="347C6704" w:rsidR="009555EB" w:rsidRPr="004D2FC9" w:rsidRDefault="00443DF0" w:rsidP="00443DF0">
            <w:pPr>
              <w:pStyle w:val="Bezodstpw"/>
              <w:rPr>
                <w:rFonts w:ascii="Times New Roman" w:hAnsi="Times New Roman" w:cs="Times New Roman"/>
              </w:rPr>
            </w:pPr>
            <w:r w:rsidRPr="004D2FC9">
              <w:rPr>
                <w:rFonts w:ascii="Times New Roman" w:hAnsi="Times New Roman" w:cs="Times New Roman"/>
              </w:rPr>
              <w:t>Suma wymiarów notebooka nie większa niż 620mm (mierzone po krawędziach)</w:t>
            </w:r>
          </w:p>
        </w:tc>
        <w:tc>
          <w:tcPr>
            <w:tcW w:w="3779" w:type="dxa"/>
          </w:tcPr>
          <w:p w14:paraId="4B3908C0" w14:textId="77777777" w:rsidR="009555EB" w:rsidRPr="004D2FC9" w:rsidRDefault="009555EB" w:rsidP="009555EB">
            <w:pPr>
              <w:pStyle w:val="Akapitzlist"/>
              <w:spacing w:before="100" w:beforeAutospacing="1" w:after="100" w:afterAutospacing="1"/>
              <w:ind w:right="1558"/>
              <w:rPr>
                <w:rFonts w:ascii="Times New Roman" w:eastAsia="Times New Roman" w:hAnsi="Times New Roman" w:cs="Times New Roman"/>
                <w:lang w:eastAsia="pl-PL"/>
              </w:rPr>
            </w:pPr>
          </w:p>
        </w:tc>
      </w:tr>
      <w:tr w:rsidR="00443DF0" w:rsidRPr="004D2FC9" w14:paraId="4A4A924A" w14:textId="48EF01B6" w:rsidTr="00D36C69">
        <w:trPr>
          <w:trHeight w:val="708"/>
          <w:jc w:val="center"/>
        </w:trPr>
        <w:tc>
          <w:tcPr>
            <w:tcW w:w="3362" w:type="dxa"/>
            <w:gridSpan w:val="2"/>
          </w:tcPr>
          <w:p w14:paraId="48EBD8ED" w14:textId="478FF47C" w:rsidR="009555EB" w:rsidRPr="004D2FC9" w:rsidRDefault="009555EB" w:rsidP="009555EB">
            <w:pPr>
              <w:rPr>
                <w:rFonts w:ascii="Times New Roman" w:eastAsia="Times New Roman" w:hAnsi="Times New Roman" w:cs="Times New Roman"/>
                <w:b/>
                <w:bCs/>
                <w:lang w:eastAsia="pl-PL"/>
              </w:rPr>
            </w:pPr>
            <w:r w:rsidRPr="004D2FC9">
              <w:rPr>
                <w:rFonts w:ascii="Times New Roman" w:hAnsi="Times New Roman" w:cs="Times New Roman"/>
                <w:b/>
                <w:bCs/>
              </w:rPr>
              <w:t>BIOS</w:t>
            </w:r>
          </w:p>
        </w:tc>
        <w:tc>
          <w:tcPr>
            <w:tcW w:w="6996" w:type="dxa"/>
          </w:tcPr>
          <w:p w14:paraId="3BD68B9D" w14:textId="5E851073" w:rsidR="009555EB" w:rsidRPr="004D2FC9" w:rsidRDefault="00443DF0" w:rsidP="00D36C69">
            <w:pPr>
              <w:pStyle w:val="Bezodstpw"/>
              <w:jc w:val="both"/>
              <w:rPr>
                <w:rFonts w:ascii="Times New Roman" w:hAnsi="Times New Roman" w:cs="Times New Roman"/>
                <w:b/>
                <w:bdr w:val="none" w:sz="0" w:space="0" w:color="auto" w:frame="1"/>
              </w:rPr>
            </w:pPr>
            <w:r w:rsidRPr="004D2FC9">
              <w:rPr>
                <w:rFonts w:ascii="Times New Roman" w:hAnsi="Times New Roman" w:cs="Times New Roman"/>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4D2FC9">
              <w:rPr>
                <w:rFonts w:ascii="Times New Roman" w:hAnsi="Times New Roman" w:cs="Times New Roman"/>
              </w:rPr>
              <w:t>asset</w:t>
            </w:r>
            <w:proofErr w:type="spellEnd"/>
            <w:r w:rsidRPr="004D2FC9">
              <w:rPr>
                <w:rFonts w:ascii="Times New Roman" w:hAnsi="Times New Roman" w:cs="Times New Roman"/>
              </w:rPr>
              <w:t xml:space="preserve"> </w:t>
            </w:r>
            <w:proofErr w:type="spellStart"/>
            <w:r w:rsidRPr="004D2FC9">
              <w:rPr>
                <w:rFonts w:ascii="Times New Roman" w:hAnsi="Times New Roman" w:cs="Times New Roman"/>
              </w:rPr>
              <w:t>tag</w:t>
            </w:r>
            <w:proofErr w:type="spellEnd"/>
            <w:r w:rsidRPr="004D2FC9">
              <w:rPr>
                <w:rFonts w:ascii="Times New Roman" w:hAnsi="Times New Roman" w:cs="Times New Roman"/>
              </w:rPr>
              <w:t xml:space="preserve">.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4D2FC9">
              <w:rPr>
                <w:rFonts w:ascii="Times New Roman" w:hAnsi="Times New Roman" w:cs="Times New Roman"/>
              </w:rPr>
              <w:t>NVMe</w:t>
            </w:r>
            <w:proofErr w:type="spellEnd"/>
            <w:r w:rsidRPr="004D2FC9">
              <w:rPr>
                <w:rFonts w:ascii="Times New Roman" w:hAnsi="Times New Roman" w:cs="Times New Roman"/>
              </w:rPr>
              <w:t xml:space="preserve">, możliwość konfiguracji zależności między tymi hasłami, hasła muszą umożliwiać zawarcia w sobie znaków specjalnych, liczb i liter, Możliwość odczytania informacji o stanie naładowania baterii (stanu użycia), </w:t>
            </w:r>
            <w:r w:rsidRPr="004D2FC9">
              <w:rPr>
                <w:rFonts w:ascii="Times New Roman" w:hAnsi="Times New Roman" w:cs="Times New Roman"/>
              </w:rPr>
              <w:lastRenderedPageBreak/>
              <w:t xml:space="preserve">podpiętego zasilacza, zarządzanie trybem ładowania baterii (np. określenie docelowego poziomu naładowania). Możliwość nadania numeru inwentarzowego z poziomu BIOS bez wykorzystania dodatkowego oprogramowania, jak i konieczności aktualizacji </w:t>
            </w:r>
            <w:r w:rsidR="00AC4675" w:rsidRPr="004D2FC9">
              <w:rPr>
                <w:rFonts w:ascii="Times New Roman" w:hAnsi="Times New Roman" w:cs="Times New Roman"/>
              </w:rPr>
              <w:t>BIOS,</w:t>
            </w:r>
            <w:r w:rsidRPr="004D2FC9">
              <w:rPr>
                <w:rFonts w:ascii="Times New Roman" w:hAnsi="Times New Roman" w:cs="Times New Roman"/>
              </w:rPr>
              <w:t xml:space="preserve"> po nadaniu numeru pole nie może być edytowalne.</w:t>
            </w:r>
          </w:p>
        </w:tc>
        <w:tc>
          <w:tcPr>
            <w:tcW w:w="3779" w:type="dxa"/>
          </w:tcPr>
          <w:p w14:paraId="14217FBB" w14:textId="77777777" w:rsidR="009555EB" w:rsidRPr="004D2FC9" w:rsidRDefault="009555EB" w:rsidP="009555EB">
            <w:pPr>
              <w:pStyle w:val="Akapitzlist"/>
              <w:spacing w:before="100" w:beforeAutospacing="1" w:after="100" w:afterAutospacing="1"/>
              <w:ind w:right="1558"/>
              <w:rPr>
                <w:rFonts w:ascii="Times New Roman" w:eastAsia="Times New Roman" w:hAnsi="Times New Roman" w:cs="Times New Roman"/>
                <w:lang w:eastAsia="pl-PL"/>
              </w:rPr>
            </w:pPr>
          </w:p>
        </w:tc>
      </w:tr>
      <w:tr w:rsidR="009555EB" w:rsidRPr="004D2FC9" w14:paraId="632795C8" w14:textId="77777777" w:rsidTr="006032BA">
        <w:trPr>
          <w:jc w:val="center"/>
        </w:trPr>
        <w:tc>
          <w:tcPr>
            <w:tcW w:w="3362" w:type="dxa"/>
            <w:gridSpan w:val="2"/>
          </w:tcPr>
          <w:p w14:paraId="243ABDDA" w14:textId="47416968" w:rsidR="009555EB" w:rsidRPr="004D2FC9" w:rsidRDefault="009555EB" w:rsidP="009555EB">
            <w:pPr>
              <w:rPr>
                <w:rFonts w:ascii="Times New Roman" w:hAnsi="Times New Roman" w:cs="Times New Roman"/>
                <w:b/>
                <w:bCs/>
              </w:rPr>
            </w:pPr>
            <w:r w:rsidRPr="004D2FC9">
              <w:rPr>
                <w:rFonts w:ascii="Times New Roman" w:hAnsi="Times New Roman" w:cs="Times New Roman"/>
                <w:b/>
                <w:bCs/>
              </w:rPr>
              <w:t>Ergonomia</w:t>
            </w:r>
          </w:p>
        </w:tc>
        <w:tc>
          <w:tcPr>
            <w:tcW w:w="6996" w:type="dxa"/>
          </w:tcPr>
          <w:p w14:paraId="7C922C15" w14:textId="4250D9E2" w:rsidR="009555EB" w:rsidRPr="004D2FC9" w:rsidRDefault="00443DF0" w:rsidP="009555EB">
            <w:pPr>
              <w:pStyle w:val="Bezodstpw"/>
              <w:jc w:val="both"/>
              <w:rPr>
                <w:rFonts w:ascii="Times New Roman" w:hAnsi="Times New Roman" w:cs="Times New Roman"/>
              </w:rPr>
            </w:pPr>
            <w:r w:rsidRPr="004D2FC9">
              <w:rPr>
                <w:rFonts w:ascii="Times New Roman" w:hAnsi="Times New Roman" w:cs="Times New Roman"/>
              </w:rPr>
              <w:t xml:space="preserve">Głośność jednostki centralnej mierzona zgodnie z normą ISO 7779 oraz wykazana zgodnie z normą ISO 9296 w pozycji obserwatora w trybie pracy dysku twardego (IDLE) wynosząca maksymalnie 22dB </w:t>
            </w:r>
            <w:r w:rsidR="0014289B">
              <w:rPr>
                <w:rFonts w:ascii="Times New Roman" w:hAnsi="Times New Roman" w:cs="Times New Roman"/>
              </w:rPr>
              <w:t>.</w:t>
            </w:r>
          </w:p>
        </w:tc>
        <w:tc>
          <w:tcPr>
            <w:tcW w:w="3779" w:type="dxa"/>
          </w:tcPr>
          <w:p w14:paraId="0EB2244F" w14:textId="77777777" w:rsidR="009555EB" w:rsidRPr="004D2FC9" w:rsidRDefault="009555EB" w:rsidP="009555EB">
            <w:pPr>
              <w:pStyle w:val="Akapitzlist"/>
              <w:rPr>
                <w:rFonts w:ascii="Times New Roman" w:eastAsia="Times New Roman" w:hAnsi="Times New Roman" w:cs="Times New Roman"/>
                <w:lang w:eastAsia="pl-PL"/>
              </w:rPr>
            </w:pPr>
          </w:p>
        </w:tc>
      </w:tr>
      <w:tr w:rsidR="009555EB" w:rsidRPr="004D2FC9" w14:paraId="3E4BAF8F" w14:textId="586AABE3" w:rsidTr="006032BA">
        <w:trPr>
          <w:jc w:val="center"/>
        </w:trPr>
        <w:tc>
          <w:tcPr>
            <w:tcW w:w="3362" w:type="dxa"/>
            <w:gridSpan w:val="2"/>
          </w:tcPr>
          <w:p w14:paraId="21F43480" w14:textId="419120E6" w:rsidR="009555EB" w:rsidRPr="004D2FC9" w:rsidRDefault="009555EB" w:rsidP="009555EB">
            <w:pPr>
              <w:rPr>
                <w:rFonts w:ascii="Times New Roman" w:eastAsia="Times New Roman" w:hAnsi="Times New Roman" w:cs="Times New Roman"/>
                <w:b/>
                <w:bCs/>
                <w:lang w:eastAsia="pl-PL"/>
              </w:rPr>
            </w:pPr>
            <w:r w:rsidRPr="004D2FC9">
              <w:rPr>
                <w:rFonts w:ascii="Times New Roman" w:hAnsi="Times New Roman" w:cs="Times New Roman"/>
                <w:b/>
                <w:bCs/>
              </w:rPr>
              <w:t>Diagnostyka</w:t>
            </w:r>
          </w:p>
        </w:tc>
        <w:tc>
          <w:tcPr>
            <w:tcW w:w="6996" w:type="dxa"/>
          </w:tcPr>
          <w:p w14:paraId="3384C6C5"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System diagnostyczny z graficznym interfejsem użytkownika zaszyty w tej samej pamięci </w:t>
            </w:r>
            <w:proofErr w:type="spellStart"/>
            <w:r w:rsidRPr="004D2FC9">
              <w:rPr>
                <w:rFonts w:ascii="Times New Roman" w:hAnsi="Times New Roman" w:cs="Times New Roman"/>
              </w:rPr>
              <w:t>flash</w:t>
            </w:r>
            <w:proofErr w:type="spellEnd"/>
            <w:r w:rsidRPr="004D2FC9">
              <w:rPr>
                <w:rFonts w:ascii="Times New Roman" w:hAnsi="Times New Roman" w:cs="Times New Roman"/>
              </w:rPr>
              <w:t xml:space="preserve"> co BIOS, dostępny z poziomu szybkiego menu </w:t>
            </w:r>
            <w:proofErr w:type="spellStart"/>
            <w:r w:rsidRPr="004D2FC9">
              <w:rPr>
                <w:rFonts w:ascii="Times New Roman" w:hAnsi="Times New Roman" w:cs="Times New Roman"/>
              </w:rPr>
              <w:t>boot</w:t>
            </w:r>
            <w:proofErr w:type="spellEnd"/>
            <w:r w:rsidRPr="004D2FC9">
              <w:rPr>
                <w:rFonts w:ascii="Times New Roman" w:hAnsi="Times New Roman" w:cs="Times New Roman"/>
              </w:rPr>
              <w:t xml:space="preserve"> lub BIOS, umożliwiający przetestowanie komputera a w szczególności jego składowych:</w:t>
            </w:r>
          </w:p>
          <w:p w14:paraId="07CA4312"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procesor</w:t>
            </w:r>
          </w:p>
          <w:p w14:paraId="757BB24C"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pamięć RAM</w:t>
            </w:r>
          </w:p>
          <w:p w14:paraId="2574069F"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 dysk twardy </w:t>
            </w:r>
          </w:p>
          <w:p w14:paraId="6F2EC2B9"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zasilanie/ładowanie</w:t>
            </w:r>
          </w:p>
          <w:p w14:paraId="6FF11F8D"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klawiatury</w:t>
            </w:r>
          </w:p>
          <w:p w14:paraId="1054573E"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 test wyświetlacza/matrycy                              </w:t>
            </w:r>
          </w:p>
          <w:p w14:paraId="0EA3921C"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audio/</w:t>
            </w:r>
            <w:proofErr w:type="spellStart"/>
            <w:r w:rsidRPr="004D2FC9">
              <w:rPr>
                <w:rFonts w:ascii="Times New Roman" w:hAnsi="Times New Roman" w:cs="Times New Roman"/>
              </w:rPr>
              <w:t>głosników</w:t>
            </w:r>
            <w:proofErr w:type="spellEnd"/>
            <w:r w:rsidRPr="004D2FC9">
              <w:rPr>
                <w:rFonts w:ascii="Times New Roman" w:hAnsi="Times New Roman" w:cs="Times New Roman"/>
              </w:rPr>
              <w:t xml:space="preserve">                                                </w:t>
            </w:r>
          </w:p>
          <w:p w14:paraId="3428F292"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 zintegrowanej karty sieciowej LAN                </w:t>
            </w:r>
          </w:p>
          <w:p w14:paraId="21EE9FEF"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 układ graficzny/video                                       </w:t>
            </w:r>
          </w:p>
          <w:p w14:paraId="5A7A65F2"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 kamera internetowa                                         </w:t>
            </w:r>
          </w:p>
          <w:p w14:paraId="24A5D1C1"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 bateria                                                                 </w:t>
            </w:r>
          </w:p>
          <w:p w14:paraId="086C8E9E"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 wentylator                                                          </w:t>
            </w:r>
          </w:p>
          <w:p w14:paraId="47A7EB09"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 porty USB                                                            </w:t>
            </w:r>
          </w:p>
          <w:p w14:paraId="37B68C6A" w14:textId="542B3A03" w:rsidR="009555EB"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 xml:space="preserve">Testy możliwe do wykonania w formie szybkiej i zaawansowanej lub dedykowanej formie dla danego komponentu, Pełna obsługa systemu diagnostycznego za </w:t>
            </w:r>
            <w:proofErr w:type="spellStart"/>
            <w:r w:rsidRPr="004D2FC9">
              <w:rPr>
                <w:rFonts w:ascii="Times New Roman" w:hAnsi="Times New Roman" w:cs="Times New Roman"/>
              </w:rPr>
              <w:t>pomoca</w:t>
            </w:r>
            <w:proofErr w:type="spellEnd"/>
            <w:r w:rsidRPr="004D2FC9">
              <w:rPr>
                <w:rFonts w:ascii="Times New Roman" w:hAnsi="Times New Roman" w:cs="Times New Roman"/>
              </w:rPr>
              <w:t xml:space="preserve"> samej klawiatury, urządzenia wskazującego, myszy i jednocześnie za pomocą klawiatury i myszy. System zapewniający zachowujący pełną funkcjonalność nawet w przypadku braku dysku twardego oraz jego uszkodzenia, </w:t>
            </w:r>
            <w:r w:rsidR="00AC4675" w:rsidRPr="004D2FC9">
              <w:rPr>
                <w:rFonts w:ascii="Times New Roman" w:hAnsi="Times New Roman" w:cs="Times New Roman"/>
              </w:rPr>
              <w:t>niewymagający</w:t>
            </w:r>
            <w:r w:rsidRPr="004D2FC9">
              <w:rPr>
                <w:rFonts w:ascii="Times New Roman" w:hAnsi="Times New Roman" w:cs="Times New Roman"/>
              </w:rPr>
              <w:t xml:space="preserve"> stosowania zewnętrznych nośników pamięci masowej oraz dostępu do </w:t>
            </w:r>
            <w:proofErr w:type="spellStart"/>
            <w:r w:rsidRPr="004D2FC9">
              <w:rPr>
                <w:rFonts w:ascii="Times New Roman" w:hAnsi="Times New Roman" w:cs="Times New Roman"/>
              </w:rPr>
              <w:t>internetu</w:t>
            </w:r>
            <w:proofErr w:type="spellEnd"/>
            <w:r w:rsidRPr="004D2FC9">
              <w:rPr>
                <w:rFonts w:ascii="Times New Roman" w:hAnsi="Times New Roman" w:cs="Times New Roman"/>
              </w:rPr>
              <w:t xml:space="preserve"> i sieci lokalnej. Procedura POST traktowana jest jako oddzielna funkcjonalność.</w:t>
            </w:r>
          </w:p>
        </w:tc>
        <w:tc>
          <w:tcPr>
            <w:tcW w:w="3779" w:type="dxa"/>
          </w:tcPr>
          <w:p w14:paraId="0F510660" w14:textId="77777777" w:rsidR="009555EB" w:rsidRPr="004D2FC9" w:rsidRDefault="009555EB" w:rsidP="009555EB">
            <w:pPr>
              <w:pStyle w:val="Akapitzlist"/>
              <w:rPr>
                <w:rFonts w:ascii="Times New Roman" w:eastAsia="Times New Roman" w:hAnsi="Times New Roman" w:cs="Times New Roman"/>
                <w:lang w:eastAsia="pl-PL"/>
              </w:rPr>
            </w:pPr>
          </w:p>
        </w:tc>
      </w:tr>
      <w:tr w:rsidR="009555EB" w:rsidRPr="004D2FC9" w14:paraId="10C9F0F5" w14:textId="326E3B5C" w:rsidTr="006032BA">
        <w:trPr>
          <w:jc w:val="center"/>
        </w:trPr>
        <w:tc>
          <w:tcPr>
            <w:tcW w:w="3362" w:type="dxa"/>
            <w:gridSpan w:val="2"/>
          </w:tcPr>
          <w:p w14:paraId="57FB126A" w14:textId="004F0818" w:rsidR="009555EB" w:rsidRPr="004D2FC9" w:rsidRDefault="009555EB" w:rsidP="009555EB">
            <w:pPr>
              <w:tabs>
                <w:tab w:val="left" w:pos="2205"/>
              </w:tabs>
              <w:rPr>
                <w:rFonts w:ascii="Times New Roman" w:eastAsia="Times New Roman" w:hAnsi="Times New Roman" w:cs="Times New Roman"/>
                <w:b/>
                <w:bCs/>
                <w:lang w:eastAsia="pl-PL"/>
              </w:rPr>
            </w:pPr>
            <w:r w:rsidRPr="004D2FC9">
              <w:rPr>
                <w:rFonts w:ascii="Times New Roman" w:hAnsi="Times New Roman" w:cs="Times New Roman"/>
                <w:b/>
                <w:bCs/>
              </w:rPr>
              <w:lastRenderedPageBreak/>
              <w:t>Bezpieczeństwo</w:t>
            </w:r>
          </w:p>
        </w:tc>
        <w:tc>
          <w:tcPr>
            <w:tcW w:w="6996" w:type="dxa"/>
          </w:tcPr>
          <w:p w14:paraId="2A595423" w14:textId="77777777" w:rsidR="00443DF0" w:rsidRPr="004D2FC9" w:rsidRDefault="00443DF0" w:rsidP="00443DF0">
            <w:pPr>
              <w:pStyle w:val="Bezodstpw"/>
              <w:jc w:val="both"/>
              <w:rPr>
                <w:rFonts w:ascii="Times New Roman" w:hAnsi="Times New Roman" w:cs="Times New Roman"/>
              </w:rPr>
            </w:pPr>
            <w:r w:rsidRPr="004D2FC9">
              <w:rPr>
                <w:rFonts w:ascii="Times New Roman" w:hAnsi="Times New Roman" w:cs="Times New Roman"/>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2FBAE4A9" w14:textId="3FFD8D6B" w:rsidR="009555EB" w:rsidRPr="004D2FC9" w:rsidRDefault="00443DF0" w:rsidP="00443DF0">
            <w:pPr>
              <w:pStyle w:val="Bezodstpw"/>
              <w:jc w:val="both"/>
              <w:rPr>
                <w:rFonts w:ascii="Times New Roman" w:eastAsia="Times New Roman" w:hAnsi="Times New Roman" w:cs="Times New Roman"/>
                <w:lang w:eastAsia="pl-PL"/>
              </w:rPr>
            </w:pPr>
            <w:r w:rsidRPr="004D2FC9">
              <w:rPr>
                <w:rFonts w:ascii="Times New Roman" w:hAnsi="Times New Roman" w:cs="Times New Roman"/>
              </w:rPr>
              <w:t>Czytnik linii papilarnych</w:t>
            </w:r>
          </w:p>
        </w:tc>
        <w:tc>
          <w:tcPr>
            <w:tcW w:w="3779" w:type="dxa"/>
          </w:tcPr>
          <w:p w14:paraId="49E811E3" w14:textId="77777777" w:rsidR="009555EB" w:rsidRPr="004D2FC9" w:rsidRDefault="009555EB" w:rsidP="009555EB">
            <w:pPr>
              <w:spacing w:before="100" w:beforeAutospacing="1" w:after="100" w:afterAutospacing="1"/>
              <w:ind w:right="1558"/>
              <w:jc w:val="center"/>
              <w:rPr>
                <w:rFonts w:ascii="Times New Roman" w:eastAsia="Times New Roman" w:hAnsi="Times New Roman" w:cs="Times New Roman"/>
                <w:lang w:eastAsia="pl-PL"/>
              </w:rPr>
            </w:pPr>
          </w:p>
        </w:tc>
      </w:tr>
      <w:tr w:rsidR="009555EB" w:rsidRPr="004D2FC9" w14:paraId="019654FF" w14:textId="36B55DE5" w:rsidTr="006032BA">
        <w:trPr>
          <w:jc w:val="center"/>
        </w:trPr>
        <w:tc>
          <w:tcPr>
            <w:tcW w:w="3362" w:type="dxa"/>
            <w:gridSpan w:val="2"/>
          </w:tcPr>
          <w:p w14:paraId="6D7C8185" w14:textId="67D04FC5" w:rsidR="009555EB" w:rsidRPr="004D2FC9" w:rsidRDefault="009555EB" w:rsidP="009555EB">
            <w:pPr>
              <w:rPr>
                <w:rFonts w:ascii="Times New Roman" w:eastAsia="Times New Roman" w:hAnsi="Times New Roman" w:cs="Times New Roman"/>
                <w:b/>
                <w:bCs/>
                <w:lang w:eastAsia="pl-PL"/>
              </w:rPr>
            </w:pPr>
            <w:r w:rsidRPr="004D2FC9">
              <w:rPr>
                <w:rFonts w:ascii="Times New Roman" w:hAnsi="Times New Roman" w:cs="Times New Roman"/>
                <w:b/>
                <w:bCs/>
              </w:rPr>
              <w:t>System operacyjny</w:t>
            </w:r>
          </w:p>
        </w:tc>
        <w:tc>
          <w:tcPr>
            <w:tcW w:w="6996" w:type="dxa"/>
          </w:tcPr>
          <w:p w14:paraId="0590932D" w14:textId="0E3F3914" w:rsidR="009555EB" w:rsidRPr="004D2FC9" w:rsidRDefault="00443DF0" w:rsidP="009555EB">
            <w:pPr>
              <w:pStyle w:val="Bezodstpw"/>
              <w:jc w:val="both"/>
              <w:rPr>
                <w:rFonts w:ascii="Times New Roman" w:hAnsi="Times New Roman" w:cs="Times New Roman"/>
                <w:lang w:eastAsia="pl-PL"/>
              </w:rPr>
            </w:pPr>
            <w:r w:rsidRPr="004D2FC9">
              <w:rPr>
                <w:rFonts w:ascii="Times New Roman" w:hAnsi="Times New Roman" w:cs="Times New Roman"/>
                <w:bdr w:val="none" w:sz="0" w:space="0" w:color="auto" w:frame="1"/>
              </w:rPr>
              <w:t>Zainstalowany system operacyjny Windows 11 Professional, klucz licencyjny zapisany trwale w BIOS, umożliwiać instalację systemu operacyjnego bez potrzeby ręcznego wpisywania klucza licencyjnego.</w:t>
            </w:r>
          </w:p>
        </w:tc>
        <w:tc>
          <w:tcPr>
            <w:tcW w:w="3779" w:type="dxa"/>
          </w:tcPr>
          <w:p w14:paraId="66DFF7A0" w14:textId="77777777" w:rsidR="009555EB" w:rsidRPr="004D2FC9" w:rsidRDefault="009555EB" w:rsidP="009555EB">
            <w:pPr>
              <w:spacing w:before="100" w:beforeAutospacing="1" w:after="100" w:afterAutospacing="1"/>
              <w:ind w:right="1558"/>
              <w:jc w:val="center"/>
              <w:rPr>
                <w:rFonts w:ascii="Times New Roman" w:eastAsia="Times New Roman" w:hAnsi="Times New Roman" w:cs="Times New Roman"/>
                <w:lang w:eastAsia="pl-PL"/>
              </w:rPr>
            </w:pPr>
          </w:p>
        </w:tc>
      </w:tr>
      <w:tr w:rsidR="009555EB" w:rsidRPr="004D2FC9" w14:paraId="76E0D095" w14:textId="77777777" w:rsidTr="006032BA">
        <w:trPr>
          <w:jc w:val="center"/>
        </w:trPr>
        <w:tc>
          <w:tcPr>
            <w:tcW w:w="3362" w:type="dxa"/>
            <w:gridSpan w:val="2"/>
          </w:tcPr>
          <w:p w14:paraId="5E1C73E7" w14:textId="446C6057" w:rsidR="009555EB" w:rsidRPr="004D2FC9" w:rsidRDefault="009555EB" w:rsidP="009555EB">
            <w:pPr>
              <w:rPr>
                <w:rFonts w:ascii="Times New Roman" w:hAnsi="Times New Roman" w:cs="Times New Roman"/>
                <w:b/>
                <w:bCs/>
              </w:rPr>
            </w:pPr>
            <w:r w:rsidRPr="004D2FC9">
              <w:rPr>
                <w:rFonts w:ascii="Times New Roman" w:hAnsi="Times New Roman" w:cs="Times New Roman"/>
                <w:b/>
                <w:bCs/>
              </w:rPr>
              <w:t>Porty i złącza</w:t>
            </w:r>
          </w:p>
        </w:tc>
        <w:tc>
          <w:tcPr>
            <w:tcW w:w="6996" w:type="dxa"/>
            <w:vAlign w:val="center"/>
          </w:tcPr>
          <w:p w14:paraId="04975D55" w14:textId="40D8F8EC" w:rsidR="009555EB" w:rsidRPr="004D2FC9" w:rsidRDefault="00443DF0" w:rsidP="009555EB">
            <w:pPr>
              <w:pStyle w:val="Bezodstpw"/>
              <w:jc w:val="both"/>
              <w:rPr>
                <w:rFonts w:ascii="Times New Roman" w:hAnsi="Times New Roman" w:cs="Times New Roman"/>
                <w:lang w:eastAsia="pl-PL"/>
              </w:rPr>
            </w:pPr>
            <w:r w:rsidRPr="004D2FC9">
              <w:rPr>
                <w:rFonts w:ascii="Times New Roman" w:hAnsi="Times New Roman" w:cs="Times New Roman"/>
                <w:lang w:eastAsia="pl-PL"/>
              </w:rPr>
              <w:t>Wbudowane porty i złącza: 1x HDMI 1.4, 1x RJ-45, 3x USB 3.2 gen 1 typu A (w tym jeden zasilaniem), 1x USB4 Typu C z przepustowością 20Gbps i z obsługą DP 1.2, port zasilania (nie zajmujący portów USB typ C), złącze linki zabezpieczającej.</w:t>
            </w:r>
          </w:p>
        </w:tc>
        <w:tc>
          <w:tcPr>
            <w:tcW w:w="3779" w:type="dxa"/>
          </w:tcPr>
          <w:p w14:paraId="3DE43562" w14:textId="77777777" w:rsidR="009555EB" w:rsidRPr="004D2FC9" w:rsidRDefault="009555EB" w:rsidP="009555EB">
            <w:pPr>
              <w:spacing w:before="100" w:beforeAutospacing="1" w:after="100" w:afterAutospacing="1"/>
              <w:ind w:right="1558"/>
              <w:jc w:val="center"/>
              <w:rPr>
                <w:rFonts w:ascii="Times New Roman" w:eastAsia="Times New Roman" w:hAnsi="Times New Roman" w:cs="Times New Roman"/>
                <w:lang w:eastAsia="pl-PL"/>
              </w:rPr>
            </w:pPr>
          </w:p>
        </w:tc>
      </w:tr>
      <w:tr w:rsidR="00D554B1" w:rsidRPr="004D2FC9" w14:paraId="6DC86D6E" w14:textId="77777777" w:rsidTr="006032BA">
        <w:trPr>
          <w:jc w:val="center"/>
        </w:trPr>
        <w:tc>
          <w:tcPr>
            <w:tcW w:w="3362" w:type="dxa"/>
            <w:gridSpan w:val="2"/>
          </w:tcPr>
          <w:p w14:paraId="105ADEDF" w14:textId="6B29315B" w:rsidR="00D554B1" w:rsidRPr="004D2FC9" w:rsidRDefault="00D554B1" w:rsidP="00D554B1">
            <w:pPr>
              <w:rPr>
                <w:rFonts w:ascii="Times New Roman" w:hAnsi="Times New Roman" w:cs="Times New Roman"/>
                <w:b/>
                <w:bCs/>
              </w:rPr>
            </w:pPr>
            <w:r w:rsidRPr="004D2FC9">
              <w:rPr>
                <w:rFonts w:ascii="Times New Roman" w:hAnsi="Times New Roman" w:cs="Times New Roman"/>
                <w:b/>
                <w:bCs/>
              </w:rPr>
              <w:t>Dodatkowe akcesoria</w:t>
            </w:r>
          </w:p>
        </w:tc>
        <w:tc>
          <w:tcPr>
            <w:tcW w:w="6996" w:type="dxa"/>
            <w:vAlign w:val="center"/>
          </w:tcPr>
          <w:p w14:paraId="7AC1C79F" w14:textId="3D0B967D" w:rsidR="007F08B2" w:rsidRPr="004D2FC9" w:rsidRDefault="007F08B2" w:rsidP="00D554B1">
            <w:pPr>
              <w:pStyle w:val="Bezodstpw"/>
              <w:jc w:val="both"/>
              <w:rPr>
                <w:rFonts w:ascii="Times New Roman" w:hAnsi="Times New Roman" w:cs="Times New Roman"/>
                <w:lang w:eastAsia="pl-PL"/>
              </w:rPr>
            </w:pPr>
            <w:r w:rsidRPr="004D2FC9">
              <w:rPr>
                <w:rFonts w:ascii="Times New Roman" w:hAnsi="Times New Roman" w:cs="Times New Roman"/>
                <w:lang w:eastAsia="pl-PL"/>
              </w:rPr>
              <w:t xml:space="preserve">- </w:t>
            </w:r>
            <w:r w:rsidR="00D554B1" w:rsidRPr="004D2FC9">
              <w:rPr>
                <w:rFonts w:ascii="Times New Roman" w:hAnsi="Times New Roman" w:cs="Times New Roman"/>
                <w:lang w:eastAsia="pl-PL"/>
              </w:rPr>
              <w:t xml:space="preserve">Listwa przeciwprzepięciowa (długość min. 3 metry, ilość gniazd min. 5), </w:t>
            </w:r>
          </w:p>
          <w:p w14:paraId="56516561" w14:textId="0D1C7D90" w:rsidR="007F08B2" w:rsidRPr="004D2FC9" w:rsidRDefault="007F08B2" w:rsidP="00D554B1">
            <w:pPr>
              <w:pStyle w:val="Bezodstpw"/>
              <w:jc w:val="both"/>
              <w:rPr>
                <w:rFonts w:ascii="Times New Roman" w:hAnsi="Times New Roman" w:cs="Times New Roman"/>
                <w:lang w:eastAsia="pl-PL"/>
              </w:rPr>
            </w:pPr>
            <w:r w:rsidRPr="004D2FC9">
              <w:rPr>
                <w:rFonts w:ascii="Times New Roman" w:hAnsi="Times New Roman" w:cs="Times New Roman"/>
                <w:lang w:eastAsia="pl-PL"/>
              </w:rPr>
              <w:t xml:space="preserve">- </w:t>
            </w:r>
            <w:r w:rsidR="00D554B1" w:rsidRPr="004D2FC9">
              <w:rPr>
                <w:rFonts w:ascii="Times New Roman" w:hAnsi="Times New Roman" w:cs="Times New Roman"/>
                <w:lang w:eastAsia="pl-PL"/>
              </w:rPr>
              <w:t>kabel sieciowy LAN (RJ-45) o długości 3 m.</w:t>
            </w:r>
            <w:r w:rsidRPr="004D2FC9">
              <w:rPr>
                <w:rFonts w:ascii="Times New Roman" w:hAnsi="Times New Roman" w:cs="Times New Roman"/>
                <w:lang w:eastAsia="pl-PL"/>
              </w:rPr>
              <w:t>,</w:t>
            </w:r>
            <w:r w:rsidR="00700B25" w:rsidRPr="004D2FC9">
              <w:rPr>
                <w:rFonts w:ascii="Times New Roman" w:hAnsi="Times New Roman" w:cs="Times New Roman"/>
                <w:lang w:eastAsia="pl-PL"/>
              </w:rPr>
              <w:t xml:space="preserve"> </w:t>
            </w:r>
          </w:p>
          <w:p w14:paraId="5B1D9398" w14:textId="5ED25DCF" w:rsidR="007F08B2" w:rsidRPr="004D2FC9" w:rsidRDefault="007F08B2" w:rsidP="00D554B1">
            <w:pPr>
              <w:pStyle w:val="Bezodstpw"/>
              <w:jc w:val="both"/>
              <w:rPr>
                <w:rFonts w:ascii="Times New Roman" w:hAnsi="Times New Roman" w:cs="Times New Roman"/>
                <w:lang w:eastAsia="pl-PL"/>
              </w:rPr>
            </w:pPr>
            <w:r w:rsidRPr="004D2FC9">
              <w:rPr>
                <w:rFonts w:ascii="Times New Roman" w:hAnsi="Times New Roman" w:cs="Times New Roman"/>
                <w:lang w:eastAsia="pl-PL"/>
              </w:rPr>
              <w:t xml:space="preserve">- </w:t>
            </w:r>
          </w:p>
          <w:p w14:paraId="41778506" w14:textId="72A7622F" w:rsidR="007F08B2" w:rsidRPr="004D2FC9" w:rsidRDefault="007F08B2" w:rsidP="00D554B1">
            <w:pPr>
              <w:pStyle w:val="Bezodstpw"/>
              <w:jc w:val="both"/>
              <w:rPr>
                <w:rFonts w:ascii="Times New Roman" w:hAnsi="Times New Roman" w:cs="Times New Roman"/>
                <w:lang w:eastAsia="pl-PL"/>
              </w:rPr>
            </w:pPr>
            <w:r w:rsidRPr="004D2FC9">
              <w:rPr>
                <w:rFonts w:ascii="Times New Roman" w:hAnsi="Times New Roman" w:cs="Times New Roman"/>
                <w:lang w:eastAsia="pl-PL"/>
              </w:rPr>
              <w:t>- stacja dokująca (producent zgodny z producentem laptopa) o następujących parametrach min.</w:t>
            </w:r>
          </w:p>
          <w:p w14:paraId="5C4A9744" w14:textId="6AB55E9E" w:rsidR="007F08B2" w:rsidRPr="004D2FC9" w:rsidRDefault="007F08B2" w:rsidP="00930722">
            <w:pPr>
              <w:pStyle w:val="Bezodstpw"/>
              <w:numPr>
                <w:ilvl w:val="0"/>
                <w:numId w:val="14"/>
              </w:numPr>
              <w:jc w:val="both"/>
              <w:rPr>
                <w:rFonts w:ascii="Times New Roman" w:hAnsi="Times New Roman" w:cs="Times New Roman"/>
                <w:lang w:val="en-US" w:eastAsia="pl-PL"/>
              </w:rPr>
            </w:pPr>
            <w:proofErr w:type="spellStart"/>
            <w:r w:rsidRPr="004D2FC9">
              <w:rPr>
                <w:rFonts w:ascii="Times New Roman" w:hAnsi="Times New Roman" w:cs="Times New Roman"/>
                <w:lang w:val="en-US" w:eastAsia="pl-PL"/>
              </w:rPr>
              <w:t>Interfejs</w:t>
            </w:r>
            <w:proofErr w:type="spellEnd"/>
            <w:r w:rsidRPr="004D2FC9">
              <w:rPr>
                <w:rFonts w:ascii="Times New Roman" w:hAnsi="Times New Roman" w:cs="Times New Roman"/>
                <w:lang w:val="en-US" w:eastAsia="pl-PL"/>
              </w:rPr>
              <w:t>: USB-C</w:t>
            </w:r>
          </w:p>
          <w:p w14:paraId="30888092" w14:textId="7E7570B8" w:rsidR="007F08B2" w:rsidRPr="004D2FC9" w:rsidRDefault="007F08B2" w:rsidP="00930722">
            <w:pPr>
              <w:pStyle w:val="Bezodstpw"/>
              <w:numPr>
                <w:ilvl w:val="0"/>
                <w:numId w:val="14"/>
              </w:numPr>
              <w:jc w:val="both"/>
              <w:rPr>
                <w:rFonts w:ascii="Times New Roman" w:hAnsi="Times New Roman" w:cs="Times New Roman"/>
                <w:lang w:val="en-US" w:eastAsia="pl-PL"/>
              </w:rPr>
            </w:pPr>
            <w:proofErr w:type="spellStart"/>
            <w:r w:rsidRPr="004D2FC9">
              <w:rPr>
                <w:rFonts w:ascii="Times New Roman" w:hAnsi="Times New Roman" w:cs="Times New Roman"/>
                <w:lang w:val="en-US" w:eastAsia="pl-PL"/>
              </w:rPr>
              <w:t>Złącza</w:t>
            </w:r>
            <w:proofErr w:type="spellEnd"/>
            <w:r w:rsidRPr="004D2FC9">
              <w:rPr>
                <w:rFonts w:ascii="Times New Roman" w:hAnsi="Times New Roman" w:cs="Times New Roman"/>
                <w:lang w:val="en-US" w:eastAsia="pl-PL"/>
              </w:rPr>
              <w:t xml:space="preserve"> </w:t>
            </w:r>
            <w:proofErr w:type="spellStart"/>
            <w:r w:rsidRPr="004D2FC9">
              <w:rPr>
                <w:rFonts w:ascii="Times New Roman" w:hAnsi="Times New Roman" w:cs="Times New Roman"/>
                <w:lang w:val="en-US" w:eastAsia="pl-PL"/>
              </w:rPr>
              <w:t>wideo</w:t>
            </w:r>
            <w:proofErr w:type="spellEnd"/>
            <w:r w:rsidRPr="004D2FC9">
              <w:rPr>
                <w:rFonts w:ascii="Times New Roman" w:hAnsi="Times New Roman" w:cs="Times New Roman"/>
                <w:lang w:val="en-US" w:eastAsia="pl-PL"/>
              </w:rPr>
              <w:t>: 1 x USB-C (DP 1.4); 2 x DisplayPort 1.4; 1 x HDMI 2.0</w:t>
            </w:r>
          </w:p>
          <w:p w14:paraId="3883F4C4" w14:textId="02C67EBD" w:rsidR="007F08B2" w:rsidRPr="004D2FC9" w:rsidRDefault="007F08B2" w:rsidP="00930722">
            <w:pPr>
              <w:pStyle w:val="Bezodstpw"/>
              <w:numPr>
                <w:ilvl w:val="0"/>
                <w:numId w:val="14"/>
              </w:numPr>
              <w:jc w:val="both"/>
              <w:rPr>
                <w:rFonts w:ascii="Times New Roman" w:hAnsi="Times New Roman" w:cs="Times New Roman"/>
                <w:lang w:val="en-US" w:eastAsia="pl-PL"/>
              </w:rPr>
            </w:pPr>
            <w:proofErr w:type="spellStart"/>
            <w:r w:rsidRPr="004D2FC9">
              <w:rPr>
                <w:rFonts w:ascii="Times New Roman" w:hAnsi="Times New Roman" w:cs="Times New Roman"/>
                <w:lang w:val="en-US" w:eastAsia="pl-PL"/>
              </w:rPr>
              <w:t>Złącza</w:t>
            </w:r>
            <w:proofErr w:type="spellEnd"/>
            <w:r w:rsidRPr="004D2FC9">
              <w:rPr>
                <w:rFonts w:ascii="Times New Roman" w:hAnsi="Times New Roman" w:cs="Times New Roman"/>
                <w:lang w:val="en-US" w:eastAsia="pl-PL"/>
              </w:rPr>
              <w:t xml:space="preserve"> Ethernet: 1 x RJ-45 (1 GB/s)</w:t>
            </w:r>
          </w:p>
          <w:p w14:paraId="226B562A" w14:textId="53F119B2" w:rsidR="007F08B2" w:rsidRPr="004D2FC9" w:rsidRDefault="007F08B2" w:rsidP="00930722">
            <w:pPr>
              <w:pStyle w:val="Bezodstpw"/>
              <w:numPr>
                <w:ilvl w:val="0"/>
                <w:numId w:val="14"/>
              </w:numPr>
              <w:jc w:val="both"/>
              <w:rPr>
                <w:rFonts w:ascii="Times New Roman" w:hAnsi="Times New Roman" w:cs="Times New Roman"/>
                <w:lang w:val="en-US" w:eastAsia="pl-PL"/>
              </w:rPr>
            </w:pPr>
            <w:proofErr w:type="spellStart"/>
            <w:r w:rsidRPr="004D2FC9">
              <w:rPr>
                <w:rFonts w:ascii="Times New Roman" w:hAnsi="Times New Roman" w:cs="Times New Roman"/>
                <w:lang w:val="en-US" w:eastAsia="pl-PL"/>
              </w:rPr>
              <w:t>Złącza</w:t>
            </w:r>
            <w:proofErr w:type="spellEnd"/>
            <w:r w:rsidRPr="004D2FC9">
              <w:rPr>
                <w:rFonts w:ascii="Times New Roman" w:hAnsi="Times New Roman" w:cs="Times New Roman"/>
                <w:lang w:val="en-US" w:eastAsia="pl-PL"/>
              </w:rPr>
              <w:t xml:space="preserve"> USB: 1 x USB-C 3.1 Gen 1; 1 x USB-A 3.1 Gen 1 (</w:t>
            </w:r>
            <w:proofErr w:type="spellStart"/>
            <w:r w:rsidRPr="004D2FC9">
              <w:rPr>
                <w:rFonts w:ascii="Times New Roman" w:hAnsi="Times New Roman" w:cs="Times New Roman"/>
                <w:lang w:val="en-US" w:eastAsia="pl-PL"/>
              </w:rPr>
              <w:t>PowerShare</w:t>
            </w:r>
            <w:proofErr w:type="spellEnd"/>
            <w:r w:rsidRPr="004D2FC9">
              <w:rPr>
                <w:rFonts w:ascii="Times New Roman" w:hAnsi="Times New Roman" w:cs="Times New Roman"/>
                <w:lang w:val="en-US" w:eastAsia="pl-PL"/>
              </w:rPr>
              <w:t>); 2 x USB-A 3.1 Gen 1</w:t>
            </w:r>
          </w:p>
          <w:p w14:paraId="0924D13B" w14:textId="1738D793" w:rsidR="004377DA" w:rsidRPr="004D2FC9" w:rsidRDefault="007F08B2" w:rsidP="004377DA">
            <w:pPr>
              <w:pStyle w:val="Bezodstpw"/>
              <w:numPr>
                <w:ilvl w:val="0"/>
                <w:numId w:val="11"/>
              </w:numPr>
              <w:jc w:val="both"/>
              <w:rPr>
                <w:rFonts w:ascii="Times New Roman" w:hAnsi="Times New Roman" w:cs="Times New Roman"/>
                <w:lang w:eastAsia="pl-PL"/>
              </w:rPr>
            </w:pPr>
            <w:r w:rsidRPr="004D2FC9">
              <w:rPr>
                <w:rFonts w:ascii="Times New Roman" w:hAnsi="Times New Roman" w:cs="Times New Roman"/>
                <w:lang w:eastAsia="pl-PL"/>
              </w:rPr>
              <w:t>Ładowanie (USB-C): Do 1</w:t>
            </w:r>
            <w:r w:rsidR="00443DF0" w:rsidRPr="004D2FC9">
              <w:rPr>
                <w:rFonts w:ascii="Times New Roman" w:hAnsi="Times New Roman" w:cs="Times New Roman"/>
                <w:lang w:eastAsia="pl-PL"/>
              </w:rPr>
              <w:t>8</w:t>
            </w:r>
            <w:r w:rsidRPr="004D2FC9">
              <w:rPr>
                <w:rFonts w:ascii="Times New Roman" w:hAnsi="Times New Roman" w:cs="Times New Roman"/>
                <w:lang w:eastAsia="pl-PL"/>
              </w:rPr>
              <w:t>0 W</w:t>
            </w:r>
          </w:p>
        </w:tc>
        <w:tc>
          <w:tcPr>
            <w:tcW w:w="3779" w:type="dxa"/>
          </w:tcPr>
          <w:p w14:paraId="647B6B18" w14:textId="0FEBFFA0" w:rsidR="00D554B1" w:rsidRPr="004D2FC9" w:rsidRDefault="00A90245" w:rsidP="00D554B1">
            <w:pPr>
              <w:spacing w:before="100" w:beforeAutospacing="1" w:after="100" w:afterAutospacing="1"/>
              <w:ind w:right="1558"/>
              <w:jc w:val="center"/>
              <w:rPr>
                <w:rFonts w:ascii="Times New Roman" w:eastAsia="Times New Roman" w:hAnsi="Times New Roman" w:cs="Times New Roman"/>
                <w:lang w:eastAsia="pl-PL"/>
              </w:rPr>
            </w:pPr>
            <w:r w:rsidRPr="004D2FC9">
              <w:rPr>
                <w:rFonts w:ascii="Times New Roman" w:eastAsia="Times New Roman" w:hAnsi="Times New Roman" w:cs="Times New Roman"/>
                <w:lang w:eastAsia="pl-PL"/>
              </w:rPr>
              <w:t>-</w:t>
            </w:r>
          </w:p>
        </w:tc>
      </w:tr>
      <w:tr w:rsidR="00D554B1" w:rsidRPr="004D2FC9" w14:paraId="50CED151" w14:textId="77777777" w:rsidTr="006032BA">
        <w:trPr>
          <w:jc w:val="center"/>
        </w:trPr>
        <w:tc>
          <w:tcPr>
            <w:tcW w:w="3362" w:type="dxa"/>
            <w:gridSpan w:val="2"/>
          </w:tcPr>
          <w:p w14:paraId="6F5FA3FA" w14:textId="2B053529" w:rsidR="00D554B1" w:rsidRPr="004D2FC9" w:rsidRDefault="00D554B1" w:rsidP="00D554B1">
            <w:pPr>
              <w:rPr>
                <w:rFonts w:ascii="Times New Roman" w:hAnsi="Times New Roman" w:cs="Times New Roman"/>
                <w:b/>
                <w:bCs/>
              </w:rPr>
            </w:pPr>
            <w:r w:rsidRPr="004D2FC9">
              <w:rPr>
                <w:rFonts w:ascii="Times New Roman" w:hAnsi="Times New Roman" w:cs="Times New Roman"/>
                <w:b/>
                <w:bCs/>
              </w:rPr>
              <w:t>Wsparcie techniczne producenta</w:t>
            </w:r>
          </w:p>
        </w:tc>
        <w:tc>
          <w:tcPr>
            <w:tcW w:w="6996" w:type="dxa"/>
          </w:tcPr>
          <w:p w14:paraId="43229572" w14:textId="01D53E04" w:rsidR="00D554B1" w:rsidRPr="004D2FC9" w:rsidRDefault="00D554B1" w:rsidP="00D554B1">
            <w:pPr>
              <w:pStyle w:val="Bezodstpw"/>
              <w:jc w:val="both"/>
              <w:rPr>
                <w:rFonts w:ascii="Times New Roman" w:hAnsi="Times New Roman" w:cs="Times New Roman"/>
                <w:lang w:eastAsia="pl-PL"/>
              </w:rPr>
            </w:pPr>
            <w:r w:rsidRPr="004D2FC9">
              <w:rPr>
                <w:rFonts w:ascii="Times New Roman" w:hAnsi="Times New Roman" w:cs="Times New Roman"/>
                <w:bCs/>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w:t>
            </w:r>
            <w:r w:rsidRPr="004D2FC9">
              <w:rPr>
                <w:rFonts w:ascii="Times New Roman" w:hAnsi="Times New Roman" w:cs="Times New Roman"/>
                <w:bCs/>
              </w:rPr>
              <w:lastRenderedPageBreak/>
              <w:t xml:space="preserve">diagnostyka, dedykowane oprogramowanie, tworzenie dysku </w:t>
            </w:r>
            <w:proofErr w:type="spellStart"/>
            <w:r w:rsidRPr="004D2FC9">
              <w:rPr>
                <w:rFonts w:ascii="Times New Roman" w:hAnsi="Times New Roman" w:cs="Times New Roman"/>
                <w:bCs/>
              </w:rPr>
              <w:t>recovery</w:t>
            </w:r>
            <w:proofErr w:type="spellEnd"/>
            <w:r w:rsidRPr="004D2FC9">
              <w:rPr>
                <w:rFonts w:ascii="Times New Roman" w:hAnsi="Times New Roman" w:cs="Times New Roman"/>
                <w:bCs/>
              </w:rPr>
              <w:t xml:space="preserve"> systemu operacyjnego).</w:t>
            </w:r>
          </w:p>
        </w:tc>
        <w:tc>
          <w:tcPr>
            <w:tcW w:w="3779" w:type="dxa"/>
          </w:tcPr>
          <w:p w14:paraId="20CC1859" w14:textId="77777777" w:rsidR="00D554B1" w:rsidRPr="004D2FC9" w:rsidRDefault="00D554B1" w:rsidP="00D554B1">
            <w:pPr>
              <w:spacing w:before="100" w:beforeAutospacing="1" w:after="100" w:afterAutospacing="1"/>
              <w:ind w:right="1558"/>
              <w:jc w:val="center"/>
              <w:rPr>
                <w:rFonts w:ascii="Times New Roman" w:eastAsia="Times New Roman" w:hAnsi="Times New Roman" w:cs="Times New Roman"/>
                <w:lang w:eastAsia="pl-PL"/>
              </w:rPr>
            </w:pPr>
          </w:p>
        </w:tc>
      </w:tr>
      <w:tr w:rsidR="00443DF0" w:rsidRPr="004D2FC9" w14:paraId="59FA5391" w14:textId="77777777" w:rsidTr="006032BA">
        <w:trPr>
          <w:jc w:val="center"/>
        </w:trPr>
        <w:tc>
          <w:tcPr>
            <w:tcW w:w="3362" w:type="dxa"/>
            <w:gridSpan w:val="2"/>
          </w:tcPr>
          <w:p w14:paraId="63E56987" w14:textId="6EE9084D" w:rsidR="00D554B1" w:rsidRPr="004D2FC9" w:rsidRDefault="00D554B1" w:rsidP="00D554B1">
            <w:pPr>
              <w:rPr>
                <w:rFonts w:ascii="Times New Roman" w:hAnsi="Times New Roman" w:cs="Times New Roman"/>
                <w:b/>
                <w:bCs/>
              </w:rPr>
            </w:pPr>
            <w:r w:rsidRPr="004D2FC9">
              <w:rPr>
                <w:rFonts w:ascii="Times New Roman" w:hAnsi="Times New Roman" w:cs="Times New Roman"/>
                <w:b/>
                <w:bCs/>
              </w:rPr>
              <w:t>Dodatkowe oprogramowanie</w:t>
            </w:r>
          </w:p>
        </w:tc>
        <w:tc>
          <w:tcPr>
            <w:tcW w:w="6996" w:type="dxa"/>
          </w:tcPr>
          <w:p w14:paraId="245556E7" w14:textId="77777777"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Dołączone do oferowanego komputera oprogramowanie producenta z nieograniczoną licencją czasowo na użytkowanie umożliwiające:</w:t>
            </w:r>
          </w:p>
          <w:p w14:paraId="78F3A498" w14:textId="77777777"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w:t>
            </w:r>
            <w:proofErr w:type="spellStart"/>
            <w:r w:rsidRPr="004D2FC9">
              <w:rPr>
                <w:rFonts w:ascii="Times New Roman" w:hAnsi="Times New Roman" w:cs="Times New Roman"/>
                <w:bCs/>
              </w:rPr>
              <w:t>upgrade</w:t>
            </w:r>
            <w:proofErr w:type="spellEnd"/>
            <w:r w:rsidRPr="004D2FC9">
              <w:rPr>
                <w:rFonts w:ascii="Times New Roman" w:hAnsi="Times New Roman" w:cs="Times New Roman"/>
                <w:bCs/>
              </w:rPr>
              <w:t xml:space="preserve"> i instalacje wszystkich sterowników dostarczonych w obrazie systemu operacyjnego producenta, </w:t>
            </w:r>
            <w:proofErr w:type="spellStart"/>
            <w:r w:rsidRPr="004D2FC9">
              <w:rPr>
                <w:rFonts w:ascii="Times New Roman" w:hAnsi="Times New Roman" w:cs="Times New Roman"/>
                <w:bCs/>
              </w:rPr>
              <w:t>BIOS’u</w:t>
            </w:r>
            <w:proofErr w:type="spellEnd"/>
            <w:r w:rsidRPr="004D2FC9">
              <w:rPr>
                <w:rFonts w:ascii="Times New Roman" w:hAnsi="Times New Roman" w:cs="Times New Roman"/>
                <w:bCs/>
              </w:rPr>
              <w:t xml:space="preserve"> z certyfikatem zgodności producenta do najnowszej dostępnej wersji, </w:t>
            </w:r>
          </w:p>
          <w:p w14:paraId="35FE62C4" w14:textId="77777777"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możliwość przed instalacją sprawdzenia każdego sterownika, </w:t>
            </w:r>
            <w:proofErr w:type="spellStart"/>
            <w:r w:rsidRPr="004D2FC9">
              <w:rPr>
                <w:rFonts w:ascii="Times New Roman" w:hAnsi="Times New Roman" w:cs="Times New Roman"/>
                <w:bCs/>
              </w:rPr>
              <w:t>BIOS’u</w:t>
            </w:r>
            <w:proofErr w:type="spellEnd"/>
            <w:r w:rsidRPr="004D2FC9">
              <w:rPr>
                <w:rFonts w:ascii="Times New Roman" w:hAnsi="Times New Roman" w:cs="Times New Roman"/>
                <w:bCs/>
              </w:rPr>
              <w:t xml:space="preserve"> bezpośrednio na stronie producenta przy użyciu połączenia internetowego z automatycznym przekierowaniem a w szczególności informacji:</w:t>
            </w:r>
          </w:p>
          <w:p w14:paraId="7B1FC34E" w14:textId="77777777"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a. o poprawkach i usprawnieniach dotyczących aktualizacji</w:t>
            </w:r>
          </w:p>
          <w:p w14:paraId="0C9479D4" w14:textId="77777777"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b. dacie wydania ostatniej aktualizacji</w:t>
            </w:r>
          </w:p>
          <w:p w14:paraId="37128279" w14:textId="77777777"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c. priorytecie aktualizacji</w:t>
            </w:r>
          </w:p>
          <w:p w14:paraId="5C24283C" w14:textId="77777777"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d. zgodność z systemami operacyjnymi</w:t>
            </w:r>
          </w:p>
          <w:p w14:paraId="72285C30" w14:textId="77777777"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e. jakiego komponentu sprzętu dotyczy aktualizacja</w:t>
            </w:r>
          </w:p>
          <w:p w14:paraId="116587D7" w14:textId="77777777"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f.  wszystkie poprzednie aktualizacje z informacjami jak powyżej od punktu a do punktu e.</w:t>
            </w:r>
          </w:p>
          <w:p w14:paraId="7F18F3E1" w14:textId="77777777"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wykaz najnowszych aktualizacji z podziałem na krytyczne (wymagające natychmiastowej instalacji), rekomendowane i opcjonalne</w:t>
            </w:r>
          </w:p>
          <w:p w14:paraId="7B510874" w14:textId="2C91C736"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możliwość włączenia/wyłączenia funkcji automatycznego restartu w </w:t>
            </w:r>
            <w:r w:rsidR="00AC4675" w:rsidRPr="004D2FC9">
              <w:rPr>
                <w:rFonts w:ascii="Times New Roman" w:hAnsi="Times New Roman" w:cs="Times New Roman"/>
                <w:bCs/>
              </w:rPr>
              <w:t>przypadku,</w:t>
            </w:r>
            <w:r w:rsidRPr="004D2FC9">
              <w:rPr>
                <w:rFonts w:ascii="Times New Roman" w:hAnsi="Times New Roman" w:cs="Times New Roman"/>
                <w:bCs/>
              </w:rPr>
              <w:t xml:space="preserve"> kiedy jest wymagany przy instalacji sterownika, </w:t>
            </w:r>
            <w:r w:rsidR="00AC4675" w:rsidRPr="004D2FC9">
              <w:rPr>
                <w:rFonts w:ascii="Times New Roman" w:hAnsi="Times New Roman" w:cs="Times New Roman"/>
                <w:bCs/>
              </w:rPr>
              <w:t>aplikacji,</w:t>
            </w:r>
            <w:r w:rsidRPr="004D2FC9">
              <w:rPr>
                <w:rFonts w:ascii="Times New Roman" w:hAnsi="Times New Roman" w:cs="Times New Roman"/>
                <w:bCs/>
              </w:rPr>
              <w:t xml:space="preserve"> która tego wymaga.</w:t>
            </w:r>
          </w:p>
          <w:p w14:paraId="6EBE44F2" w14:textId="4FDB1F39"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rozpoznanie modelu oferowanego komputera, numer seryjny komputera, </w:t>
            </w:r>
            <w:r w:rsidR="00AC4675" w:rsidRPr="004D2FC9">
              <w:rPr>
                <w:rFonts w:ascii="Times New Roman" w:hAnsi="Times New Roman" w:cs="Times New Roman"/>
                <w:bCs/>
              </w:rPr>
              <w:t>informację,</w:t>
            </w:r>
            <w:r w:rsidRPr="004D2FC9">
              <w:rPr>
                <w:rFonts w:ascii="Times New Roman" w:hAnsi="Times New Roman" w:cs="Times New Roman"/>
                <w:bCs/>
              </w:rPr>
              <w:t xml:space="preserve"> kiedy dokonany został ostatnio </w:t>
            </w:r>
            <w:proofErr w:type="spellStart"/>
            <w:r w:rsidRPr="004D2FC9">
              <w:rPr>
                <w:rFonts w:ascii="Times New Roman" w:hAnsi="Times New Roman" w:cs="Times New Roman"/>
                <w:bCs/>
              </w:rPr>
              <w:t>upgrade</w:t>
            </w:r>
            <w:proofErr w:type="spellEnd"/>
            <w:r w:rsidRPr="004D2FC9">
              <w:rPr>
                <w:rFonts w:ascii="Times New Roman" w:hAnsi="Times New Roman" w:cs="Times New Roman"/>
                <w:bCs/>
              </w:rPr>
              <w:t xml:space="preserve"> w szczególności z uwzględnieniem daty (</w:t>
            </w:r>
            <w:proofErr w:type="spellStart"/>
            <w:r w:rsidRPr="004D2FC9">
              <w:rPr>
                <w:rFonts w:ascii="Times New Roman" w:hAnsi="Times New Roman" w:cs="Times New Roman"/>
                <w:bCs/>
              </w:rPr>
              <w:t>dd</w:t>
            </w:r>
            <w:proofErr w:type="spellEnd"/>
            <w:r w:rsidRPr="004D2FC9">
              <w:rPr>
                <w:rFonts w:ascii="Times New Roman" w:hAnsi="Times New Roman" w:cs="Times New Roman"/>
                <w:bCs/>
              </w:rPr>
              <w:t>-mm-</w:t>
            </w:r>
            <w:proofErr w:type="spellStart"/>
            <w:r w:rsidRPr="004D2FC9">
              <w:rPr>
                <w:rFonts w:ascii="Times New Roman" w:hAnsi="Times New Roman" w:cs="Times New Roman"/>
                <w:bCs/>
              </w:rPr>
              <w:t>rrrr</w:t>
            </w:r>
            <w:proofErr w:type="spellEnd"/>
            <w:r w:rsidRPr="004D2FC9">
              <w:rPr>
                <w:rFonts w:ascii="Times New Roman" w:hAnsi="Times New Roman" w:cs="Times New Roman"/>
                <w:bCs/>
              </w:rPr>
              <w:t>)</w:t>
            </w:r>
          </w:p>
          <w:p w14:paraId="13B49350" w14:textId="77777777" w:rsidR="00D554B1"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sprawdzenia historii </w:t>
            </w:r>
            <w:proofErr w:type="spellStart"/>
            <w:r w:rsidRPr="004D2FC9">
              <w:rPr>
                <w:rFonts w:ascii="Times New Roman" w:hAnsi="Times New Roman" w:cs="Times New Roman"/>
                <w:bCs/>
              </w:rPr>
              <w:t>upgrade’u</w:t>
            </w:r>
            <w:proofErr w:type="spellEnd"/>
            <w:r w:rsidRPr="004D2FC9">
              <w:rPr>
                <w:rFonts w:ascii="Times New Roman" w:hAnsi="Times New Roman" w:cs="Times New Roman"/>
                <w:bCs/>
              </w:rPr>
              <w:t xml:space="preserve"> z informacją jakie sterowniki były instalowane z dokładną datą (</w:t>
            </w:r>
            <w:proofErr w:type="spellStart"/>
            <w:r w:rsidRPr="004D2FC9">
              <w:rPr>
                <w:rFonts w:ascii="Times New Roman" w:hAnsi="Times New Roman" w:cs="Times New Roman"/>
                <w:bCs/>
              </w:rPr>
              <w:t>dd</w:t>
            </w:r>
            <w:proofErr w:type="spellEnd"/>
            <w:r w:rsidRPr="004D2FC9">
              <w:rPr>
                <w:rFonts w:ascii="Times New Roman" w:hAnsi="Times New Roman" w:cs="Times New Roman"/>
                <w:bCs/>
              </w:rPr>
              <w:t>-mm-</w:t>
            </w:r>
            <w:proofErr w:type="spellStart"/>
            <w:r w:rsidRPr="004D2FC9">
              <w:rPr>
                <w:rFonts w:ascii="Times New Roman" w:hAnsi="Times New Roman" w:cs="Times New Roman"/>
                <w:bCs/>
              </w:rPr>
              <w:t>rrrr</w:t>
            </w:r>
            <w:proofErr w:type="spellEnd"/>
            <w:r w:rsidRPr="004D2FC9">
              <w:rPr>
                <w:rFonts w:ascii="Times New Roman" w:hAnsi="Times New Roman" w:cs="Times New Roman"/>
                <w:bCs/>
              </w:rPr>
              <w:t>) i wersją (rewizja wydania)</w:t>
            </w:r>
          </w:p>
          <w:p w14:paraId="5B251E35" w14:textId="77777777"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dokładny wykaz wymaganych sterowników, aplikacji, </w:t>
            </w:r>
            <w:proofErr w:type="spellStart"/>
            <w:r w:rsidRPr="004D2FC9">
              <w:rPr>
                <w:rFonts w:ascii="Times New Roman" w:hAnsi="Times New Roman" w:cs="Times New Roman"/>
                <w:bCs/>
              </w:rPr>
              <w:t>BIOS’u</w:t>
            </w:r>
            <w:proofErr w:type="spellEnd"/>
            <w:r w:rsidRPr="004D2FC9">
              <w:rPr>
                <w:rFonts w:ascii="Times New Roman" w:hAnsi="Times New Roman" w:cs="Times New Roman"/>
                <w:bCs/>
              </w:rPr>
              <w:t xml:space="preserve"> z informacją o zainstalowanej obecnie wersji dla oferowanego komputera z możliwością exportu do pliku o rozszerzeniu *.</w:t>
            </w:r>
            <w:proofErr w:type="spellStart"/>
            <w:r w:rsidRPr="004D2FC9">
              <w:rPr>
                <w:rFonts w:ascii="Times New Roman" w:hAnsi="Times New Roman" w:cs="Times New Roman"/>
                <w:bCs/>
              </w:rPr>
              <w:t>xml</w:t>
            </w:r>
            <w:proofErr w:type="spellEnd"/>
          </w:p>
          <w:p w14:paraId="730E3C80" w14:textId="212E70BA" w:rsidR="00443DF0" w:rsidRPr="004D2FC9" w:rsidRDefault="00443DF0" w:rsidP="00443DF0">
            <w:pPr>
              <w:pStyle w:val="Bezodstpw"/>
              <w:jc w:val="both"/>
              <w:rPr>
                <w:rFonts w:ascii="Times New Roman" w:hAnsi="Times New Roman" w:cs="Times New Roman"/>
                <w:bCs/>
              </w:rPr>
            </w:pPr>
            <w:r w:rsidRPr="004D2FC9">
              <w:rPr>
                <w:rFonts w:ascii="Times New Roman" w:hAnsi="Times New Roman" w:cs="Times New Roman"/>
                <w:bCs/>
              </w:rPr>
              <w:t xml:space="preserve">- raport uwzględniający informacje o: sprawdzaniu aktualizacji, znalezionych aktualizacjach, ściągniętych </w:t>
            </w:r>
            <w:r w:rsidR="00AC4675" w:rsidRPr="004D2FC9">
              <w:rPr>
                <w:rFonts w:ascii="Times New Roman" w:hAnsi="Times New Roman" w:cs="Times New Roman"/>
                <w:bCs/>
              </w:rPr>
              <w:t>aktualizacjach,</w:t>
            </w:r>
            <w:r w:rsidRPr="004D2FC9">
              <w:rPr>
                <w:rFonts w:ascii="Times New Roman" w:hAnsi="Times New Roman" w:cs="Times New Roman"/>
                <w:bCs/>
              </w:rPr>
              <w:t xml:space="preserve"> zainstalowanych aktualizacjach z dokładnym rozbiciem jakich komponentów to dotyczyło, błędach podczas </w:t>
            </w:r>
            <w:r w:rsidRPr="004D2FC9">
              <w:rPr>
                <w:rFonts w:ascii="Times New Roman" w:hAnsi="Times New Roman" w:cs="Times New Roman"/>
                <w:bCs/>
              </w:rPr>
              <w:lastRenderedPageBreak/>
              <w:t>sprawdzania, instalowania oraz możliwość exportu takiego raportu do pliku *.</w:t>
            </w:r>
            <w:proofErr w:type="spellStart"/>
            <w:r w:rsidRPr="004D2FC9">
              <w:rPr>
                <w:rFonts w:ascii="Times New Roman" w:hAnsi="Times New Roman" w:cs="Times New Roman"/>
                <w:bCs/>
              </w:rPr>
              <w:t>xml</w:t>
            </w:r>
            <w:proofErr w:type="spellEnd"/>
            <w:r w:rsidRPr="004D2FC9">
              <w:rPr>
                <w:rFonts w:ascii="Times New Roman" w:hAnsi="Times New Roman" w:cs="Times New Roman"/>
                <w:bCs/>
              </w:rPr>
              <w:t>. Raport musi zawierać z dokładną datą (</w:t>
            </w:r>
            <w:proofErr w:type="spellStart"/>
            <w:r w:rsidRPr="004D2FC9">
              <w:rPr>
                <w:rFonts w:ascii="Times New Roman" w:hAnsi="Times New Roman" w:cs="Times New Roman"/>
                <w:bCs/>
              </w:rPr>
              <w:t>dd</w:t>
            </w:r>
            <w:proofErr w:type="spellEnd"/>
            <w:r w:rsidRPr="004D2FC9">
              <w:rPr>
                <w:rFonts w:ascii="Times New Roman" w:hAnsi="Times New Roman" w:cs="Times New Roman"/>
                <w:bCs/>
              </w:rPr>
              <w:t>-mm-</w:t>
            </w:r>
            <w:proofErr w:type="spellStart"/>
            <w:r w:rsidRPr="004D2FC9">
              <w:rPr>
                <w:rFonts w:ascii="Times New Roman" w:hAnsi="Times New Roman" w:cs="Times New Roman"/>
                <w:bCs/>
              </w:rPr>
              <w:t>rrrr</w:t>
            </w:r>
            <w:proofErr w:type="spellEnd"/>
            <w:r w:rsidRPr="004D2FC9">
              <w:rPr>
                <w:rFonts w:ascii="Times New Roman" w:hAnsi="Times New Roman" w:cs="Times New Roman"/>
                <w:bCs/>
              </w:rPr>
              <w:t>) i godziną z podjętych i wykonanych akcji/zadań w przedziale czasowym do min. 1 roku.</w:t>
            </w:r>
          </w:p>
        </w:tc>
        <w:tc>
          <w:tcPr>
            <w:tcW w:w="3779" w:type="dxa"/>
          </w:tcPr>
          <w:p w14:paraId="04340040" w14:textId="77777777" w:rsidR="00D554B1" w:rsidRPr="004D2FC9" w:rsidRDefault="00D554B1" w:rsidP="00D554B1">
            <w:pPr>
              <w:spacing w:before="100" w:beforeAutospacing="1" w:after="100" w:afterAutospacing="1"/>
              <w:ind w:right="1558"/>
              <w:jc w:val="center"/>
              <w:rPr>
                <w:rFonts w:ascii="Times New Roman" w:eastAsia="Times New Roman" w:hAnsi="Times New Roman" w:cs="Times New Roman"/>
                <w:lang w:eastAsia="pl-PL"/>
              </w:rPr>
            </w:pPr>
          </w:p>
        </w:tc>
      </w:tr>
      <w:tr w:rsidR="00D554B1" w:rsidRPr="004D2FC9" w14:paraId="21977B31" w14:textId="392BA25F" w:rsidTr="006032BA">
        <w:trPr>
          <w:jc w:val="center"/>
        </w:trPr>
        <w:tc>
          <w:tcPr>
            <w:tcW w:w="3362" w:type="dxa"/>
            <w:gridSpan w:val="2"/>
          </w:tcPr>
          <w:p w14:paraId="44739D5B" w14:textId="6CB8C3F1" w:rsidR="00D554B1" w:rsidRPr="004D2FC9" w:rsidRDefault="00D554B1" w:rsidP="004D2FC9">
            <w:pPr>
              <w:rPr>
                <w:rFonts w:ascii="Times New Roman" w:hAnsi="Times New Roman" w:cs="Times New Roman"/>
                <w:b/>
                <w:bCs/>
              </w:rPr>
            </w:pPr>
            <w:r w:rsidRPr="004D2FC9">
              <w:rPr>
                <w:rFonts w:ascii="Times New Roman" w:hAnsi="Times New Roman" w:cs="Times New Roman"/>
                <w:b/>
                <w:bCs/>
              </w:rPr>
              <w:br/>
              <w:t>Gwarancja</w:t>
            </w:r>
          </w:p>
        </w:tc>
        <w:tc>
          <w:tcPr>
            <w:tcW w:w="6996" w:type="dxa"/>
            <w:vAlign w:val="center"/>
          </w:tcPr>
          <w:p w14:paraId="4614A362" w14:textId="6DF2E5EE" w:rsidR="00D554B1" w:rsidRPr="004D2FC9" w:rsidRDefault="00D554B1" w:rsidP="004D2FC9">
            <w:pPr>
              <w:pStyle w:val="Bezodstpw"/>
              <w:jc w:val="both"/>
              <w:rPr>
                <w:rFonts w:ascii="Times New Roman" w:hAnsi="Times New Roman" w:cs="Times New Roman"/>
              </w:rPr>
            </w:pPr>
            <w:r w:rsidRPr="004D2FC9">
              <w:rPr>
                <w:rFonts w:ascii="Times New Roman" w:hAnsi="Times New Roman" w:cs="Times New Roman"/>
              </w:rPr>
              <w:t xml:space="preserve">Min.36 miesięczna gwarancja producenta świadczona na miejscu u zamawiającego lub zdalnie, </w:t>
            </w:r>
          </w:p>
          <w:p w14:paraId="20CCC7F0" w14:textId="77777777" w:rsidR="00D554B1" w:rsidRPr="004D2FC9" w:rsidRDefault="00D554B1" w:rsidP="004D2FC9">
            <w:pPr>
              <w:pStyle w:val="Bezodstpw"/>
              <w:jc w:val="both"/>
              <w:rPr>
                <w:rFonts w:ascii="Times New Roman" w:hAnsi="Times New Roman" w:cs="Times New Roman"/>
              </w:rPr>
            </w:pPr>
            <w:r w:rsidRPr="004D2FC9">
              <w:rPr>
                <w:rFonts w:ascii="Times New Roman" w:hAnsi="Times New Roman" w:cs="Times New Roman"/>
              </w:rPr>
              <w:t>Czas reakcji serwisu - do końca następnego dnia roboczego. Gwarancja musi oferować przez cały okres:</w:t>
            </w:r>
          </w:p>
          <w:p w14:paraId="6B1EF3CA" w14:textId="77777777" w:rsidR="00D554B1" w:rsidRPr="004D2FC9" w:rsidRDefault="00D554B1" w:rsidP="004D2FC9">
            <w:pPr>
              <w:pStyle w:val="Bezodstpw"/>
              <w:jc w:val="both"/>
              <w:rPr>
                <w:rFonts w:ascii="Times New Roman" w:hAnsi="Times New Roman" w:cs="Times New Roman"/>
              </w:rPr>
            </w:pPr>
            <w:r w:rsidRPr="004D2FC9">
              <w:rPr>
                <w:rFonts w:ascii="Times New Roman" w:hAnsi="Times New Roman" w:cs="Times New Roman"/>
              </w:rPr>
              <w:t>- usługi serwisowe świadczone w miejscu instalacji urządzenia oraz możliwość szybkiego zgłaszania usterek przez portal internetowy</w:t>
            </w:r>
          </w:p>
          <w:p w14:paraId="1D7B6FAA" w14:textId="77777777" w:rsidR="00D554B1" w:rsidRPr="004D2FC9" w:rsidRDefault="00D554B1" w:rsidP="004D2FC9">
            <w:pPr>
              <w:pStyle w:val="Bezodstpw"/>
              <w:jc w:val="both"/>
              <w:rPr>
                <w:rFonts w:ascii="Times New Roman" w:hAnsi="Times New Roman" w:cs="Times New Roman"/>
              </w:rPr>
            </w:pPr>
            <w:r w:rsidRPr="004D2FC9">
              <w:rPr>
                <w:rFonts w:ascii="Times New Roman" w:hAnsi="Times New Roman" w:cs="Times New Roman"/>
              </w:rPr>
              <w:t>- dostępność wsparcia technicznego przez 24 godziny 7 dni w tygodniu przez cały rok (w języku polskim w dni robocze)</w:t>
            </w:r>
          </w:p>
          <w:p w14:paraId="23779A29" w14:textId="77777777" w:rsidR="00D554B1" w:rsidRPr="004D2FC9" w:rsidRDefault="00D554B1" w:rsidP="004D2FC9">
            <w:pPr>
              <w:pStyle w:val="Bezodstpw"/>
              <w:jc w:val="both"/>
              <w:rPr>
                <w:rFonts w:ascii="Times New Roman" w:hAnsi="Times New Roman" w:cs="Times New Roman"/>
              </w:rPr>
            </w:pPr>
          </w:p>
          <w:p w14:paraId="3E61E2B9" w14:textId="77777777" w:rsidR="00D554B1" w:rsidRPr="004D2FC9" w:rsidRDefault="00D554B1" w:rsidP="004D2FC9">
            <w:pPr>
              <w:pStyle w:val="Bezodstpw"/>
              <w:jc w:val="both"/>
              <w:rPr>
                <w:rFonts w:ascii="Times New Roman" w:hAnsi="Times New Roman" w:cs="Times New Roman"/>
              </w:rPr>
            </w:pPr>
            <w:r w:rsidRPr="004D2FC9">
              <w:rPr>
                <w:rFonts w:ascii="Times New Roman" w:hAnsi="Times New Roman" w:cs="Times New Roman"/>
              </w:rPr>
              <w:t xml:space="preserve">Wsparcie techniczne dla sprzętu będzie dostarczane zdalnie lub w miejscu instalacji urządzenia, w zależności od rodzaju zgłaszanej awarii. </w:t>
            </w:r>
          </w:p>
          <w:p w14:paraId="4C43A627" w14:textId="77777777" w:rsidR="00D554B1" w:rsidRPr="004D2FC9" w:rsidRDefault="00D554B1" w:rsidP="004D2FC9">
            <w:pPr>
              <w:pStyle w:val="Bezodstpw"/>
              <w:jc w:val="both"/>
              <w:rPr>
                <w:rFonts w:ascii="Times New Roman" w:hAnsi="Times New Roman" w:cs="Times New Roman"/>
              </w:rPr>
            </w:pPr>
            <w:r w:rsidRPr="004D2FC9">
              <w:rPr>
                <w:rFonts w:ascii="Times New Roman" w:hAnsi="Times New Roman" w:cs="Times New Roman"/>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5A4A02EE" w14:textId="77777777" w:rsidR="00D554B1" w:rsidRPr="004D2FC9" w:rsidRDefault="00D554B1" w:rsidP="004D2FC9">
            <w:pPr>
              <w:pStyle w:val="Bezodstpw"/>
              <w:jc w:val="both"/>
              <w:rPr>
                <w:rFonts w:ascii="Times New Roman" w:hAnsi="Times New Roman" w:cs="Times New Roman"/>
              </w:rPr>
            </w:pPr>
            <w:r w:rsidRPr="004D2FC9">
              <w:rPr>
                <w:rFonts w:ascii="Times New Roman" w:hAnsi="Times New Roman" w:cs="Times New Roman"/>
              </w:rPr>
              <w:t>Możliwość sprawdzenia aktualnego okresu i poziomu wsparcia technicznego dla urządzeń za pośrednictwem strony internetowej producenta.</w:t>
            </w:r>
          </w:p>
          <w:p w14:paraId="645F395A" w14:textId="77777777" w:rsidR="00D554B1" w:rsidRPr="004D2FC9" w:rsidRDefault="00D554B1" w:rsidP="004D2FC9">
            <w:pPr>
              <w:pStyle w:val="Bezodstpw"/>
              <w:jc w:val="both"/>
              <w:rPr>
                <w:rFonts w:ascii="Times New Roman" w:hAnsi="Times New Roman" w:cs="Times New Roman"/>
              </w:rPr>
            </w:pPr>
            <w:r w:rsidRPr="004D2FC9">
              <w:rPr>
                <w:rFonts w:ascii="Times New Roman" w:hAnsi="Times New Roman" w:cs="Times New Roman"/>
              </w:rPr>
              <w:t xml:space="preserve">Możliwość pobrania aktualnych wersji sterowników oraz </w:t>
            </w:r>
            <w:proofErr w:type="spellStart"/>
            <w:r w:rsidRPr="004D2FC9">
              <w:rPr>
                <w:rFonts w:ascii="Times New Roman" w:hAnsi="Times New Roman" w:cs="Times New Roman"/>
              </w:rPr>
              <w:t>firmware</w:t>
            </w:r>
            <w:proofErr w:type="spellEnd"/>
            <w:r w:rsidRPr="004D2FC9">
              <w:rPr>
                <w:rFonts w:ascii="Times New Roman" w:hAnsi="Times New Roman" w:cs="Times New Roman"/>
              </w:rPr>
              <w:t xml:space="preserve"> urządzenia za pośrednictwem strony internetowej producenta również dla urządzeń z nieaktywnym wsparciem technicznym.</w:t>
            </w:r>
          </w:p>
          <w:p w14:paraId="1D71584A" w14:textId="7C89445A" w:rsidR="00D554B1" w:rsidRPr="004D2FC9" w:rsidRDefault="00D554B1" w:rsidP="004D2FC9">
            <w:pPr>
              <w:pStyle w:val="Bezodstpw"/>
              <w:jc w:val="both"/>
              <w:rPr>
                <w:rFonts w:ascii="Times New Roman" w:hAnsi="Times New Roman" w:cs="Times New Roman"/>
              </w:rPr>
            </w:pPr>
          </w:p>
        </w:tc>
        <w:tc>
          <w:tcPr>
            <w:tcW w:w="3779" w:type="dxa"/>
          </w:tcPr>
          <w:p w14:paraId="5A00E9E8" w14:textId="77777777" w:rsidR="00D554B1" w:rsidRPr="004D2FC9" w:rsidRDefault="00D554B1" w:rsidP="004D2FC9">
            <w:pPr>
              <w:ind w:right="1558"/>
              <w:jc w:val="center"/>
              <w:rPr>
                <w:rFonts w:ascii="Times New Roman" w:hAnsi="Times New Roman" w:cs="Times New Roman"/>
              </w:rPr>
            </w:pPr>
          </w:p>
        </w:tc>
      </w:tr>
    </w:tbl>
    <w:p w14:paraId="70981B14" w14:textId="7BD28732" w:rsidR="0094031C" w:rsidRPr="004D2FC9" w:rsidRDefault="0094031C" w:rsidP="004D2FC9">
      <w:pPr>
        <w:spacing w:after="0" w:line="240" w:lineRule="auto"/>
        <w:rPr>
          <w:rFonts w:ascii="Times New Roman" w:hAnsi="Times New Roman" w:cs="Times New Roman"/>
        </w:rPr>
      </w:pPr>
    </w:p>
    <w:p w14:paraId="5C4020FF" w14:textId="77777777" w:rsidR="003B539A" w:rsidRPr="004D2FC9" w:rsidRDefault="003B539A" w:rsidP="004D2FC9">
      <w:pPr>
        <w:spacing w:after="0" w:line="240" w:lineRule="auto"/>
        <w:rPr>
          <w:rFonts w:ascii="Times New Roman" w:hAnsi="Times New Roman" w:cs="Times New Roman"/>
        </w:rPr>
      </w:pPr>
    </w:p>
    <w:p w14:paraId="233EBB7E" w14:textId="5E1D41A9" w:rsidR="003B539A" w:rsidRPr="004D2FC9" w:rsidRDefault="003B539A" w:rsidP="004D2FC9">
      <w:pPr>
        <w:spacing w:after="0" w:line="240" w:lineRule="auto"/>
        <w:ind w:left="5" w:right="380"/>
        <w:rPr>
          <w:rFonts w:ascii="Times New Roman" w:hAnsi="Times New Roman" w:cs="Times New Roman"/>
        </w:rPr>
      </w:pPr>
      <w:r w:rsidRPr="004D2FC9">
        <w:rPr>
          <w:rFonts w:ascii="Times New Roman" w:eastAsia="Calibri" w:hAnsi="Times New Roman" w:cs="Times New Roman"/>
        </w:rPr>
        <w:t xml:space="preserve">Parametry określone w kolumnie B są parametrami granicznymi, których </w:t>
      </w:r>
      <w:r w:rsidR="004F1C59" w:rsidRPr="004D2FC9">
        <w:rPr>
          <w:rFonts w:ascii="Times New Roman" w:eastAsia="Calibri" w:hAnsi="Times New Roman" w:cs="Times New Roman"/>
        </w:rPr>
        <w:t>niespełnienie</w:t>
      </w:r>
      <w:r w:rsidRPr="004D2FC9">
        <w:rPr>
          <w:rFonts w:ascii="Times New Roman" w:eastAsia="Calibri" w:hAnsi="Times New Roman" w:cs="Times New Roman"/>
        </w:rPr>
        <w:t xml:space="preserve"> spowoduje odrzucenie oferty. Wykonawca ma obowiązek zaoferować urządzenie przynajmniej o parametrach opisanych i równocześnie </w:t>
      </w:r>
      <w:r w:rsidRPr="004D2FC9">
        <w:rPr>
          <w:rFonts w:ascii="Times New Roman" w:eastAsia="Calibri" w:hAnsi="Times New Roman" w:cs="Times New Roman"/>
          <w:b/>
        </w:rPr>
        <w:t xml:space="preserve">określić </w:t>
      </w:r>
      <w:r w:rsidRPr="004D2FC9">
        <w:rPr>
          <w:rFonts w:ascii="Times New Roman" w:eastAsia="Calibri" w:hAnsi="Times New Roman" w:cs="Times New Roman"/>
        </w:rPr>
        <w:t xml:space="preserve">parametr oferowanego urządzenia.  </w:t>
      </w:r>
    </w:p>
    <w:p w14:paraId="38AB96FB" w14:textId="2262F145" w:rsidR="003B539A" w:rsidRPr="004D2FC9" w:rsidRDefault="003B539A" w:rsidP="004D2FC9">
      <w:pPr>
        <w:spacing w:after="0" w:line="240" w:lineRule="auto"/>
        <w:ind w:left="-5"/>
        <w:rPr>
          <w:rFonts w:ascii="Times New Roman" w:hAnsi="Times New Roman" w:cs="Times New Roman"/>
        </w:rPr>
      </w:pPr>
      <w:r w:rsidRPr="004D2FC9">
        <w:rPr>
          <w:rFonts w:ascii="Times New Roman" w:eastAsia="Calibri" w:hAnsi="Times New Roman" w:cs="Times New Roman"/>
          <w:b/>
        </w:rPr>
        <w:t xml:space="preserve">Brak opisu w kolumnie C będzie traktowany jako brak danego parametru w oferowanej konfiguracji </w:t>
      </w:r>
      <w:r w:rsidR="004F1C59" w:rsidRPr="004D2FC9">
        <w:rPr>
          <w:rFonts w:ascii="Times New Roman" w:eastAsia="Calibri" w:hAnsi="Times New Roman" w:cs="Times New Roman"/>
          <w:b/>
        </w:rPr>
        <w:t>sprzętu.</w:t>
      </w:r>
      <w:r w:rsidRPr="004D2FC9">
        <w:rPr>
          <w:rFonts w:ascii="Times New Roman" w:eastAsia="Calibri" w:hAnsi="Times New Roman" w:cs="Times New Roman"/>
          <w:b/>
        </w:rPr>
        <w:t xml:space="preserve"> </w:t>
      </w:r>
    </w:p>
    <w:p w14:paraId="56999042" w14:textId="49D864C5" w:rsidR="003B539A" w:rsidRPr="004D2FC9" w:rsidRDefault="003B539A" w:rsidP="004D2FC9">
      <w:pPr>
        <w:spacing w:after="0" w:line="240" w:lineRule="auto"/>
        <w:rPr>
          <w:rFonts w:ascii="Times New Roman" w:hAnsi="Times New Roman" w:cs="Times New Roman"/>
        </w:rPr>
      </w:pPr>
    </w:p>
    <w:p w14:paraId="0D9EB774" w14:textId="1CF0A779" w:rsidR="001D7EA0" w:rsidRPr="004D2FC9" w:rsidRDefault="001D7EA0" w:rsidP="004D2FC9">
      <w:pPr>
        <w:spacing w:after="0" w:line="240" w:lineRule="auto"/>
        <w:rPr>
          <w:rFonts w:ascii="Times New Roman" w:hAnsi="Times New Roman" w:cs="Times New Roman"/>
        </w:rPr>
      </w:pPr>
    </w:p>
    <w:p w14:paraId="2704EB21" w14:textId="098BFD99"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Wymagania równoważności dla Windows 11 Pro PL 64-bit:</w:t>
      </w:r>
    </w:p>
    <w:p w14:paraId="02BD0D9C"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lastRenderedPageBreak/>
        <w:t>1.</w:t>
      </w:r>
      <w:r w:rsidRPr="004D2FC9">
        <w:rPr>
          <w:rFonts w:ascii="Times New Roman" w:hAnsi="Times New Roman" w:cs="Times New Roman"/>
        </w:rPr>
        <w:tab/>
        <w:t>Licencja na zaoferowany system operacyjny musi być w pełni zgodna z warunkami licencjonowania producenta oprogramowania.</w:t>
      </w:r>
    </w:p>
    <w:p w14:paraId="29BFCB20"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2.</w:t>
      </w:r>
      <w:r w:rsidRPr="004D2FC9">
        <w:rPr>
          <w:rFonts w:ascii="Times New Roman" w:hAnsi="Times New Roman" w:cs="Times New Roman"/>
        </w:rPr>
        <w:tab/>
        <w:t>Interfejsy użytkownika dostępne w kilku językach do wyboru – minimum w Polskim i Angielskim,</w:t>
      </w:r>
    </w:p>
    <w:p w14:paraId="3DE05FF9"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3.</w:t>
      </w:r>
      <w:r w:rsidRPr="004D2FC9">
        <w:rPr>
          <w:rFonts w:ascii="Times New Roman" w:hAnsi="Times New Roman" w:cs="Times New Roman"/>
        </w:rPr>
        <w:tab/>
        <w:t xml:space="preserve">Możliwość dokonywania bezpłatnych aktualizacji i poprawek w ramach wersji systemu operacyjnego poprzez Internet, mechanizmem udostępnianym przez producenta systemu z możliwością wyboru instalowanych poprawek oraz mechanizmem sprawdzającym, </w:t>
      </w:r>
    </w:p>
    <w:p w14:paraId="63CE99AA"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4.</w:t>
      </w:r>
      <w:r w:rsidRPr="004D2FC9">
        <w:rPr>
          <w:rFonts w:ascii="Times New Roman" w:hAnsi="Times New Roman" w:cs="Times New Roman"/>
        </w:rPr>
        <w:tab/>
        <w:t>Możliwość dokonywania aktualizacji i poprawek Systemu poprzez mechanizm zarządzany przez administratora systemu Zamawiającego,</w:t>
      </w:r>
    </w:p>
    <w:p w14:paraId="07E9F02B"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5.</w:t>
      </w:r>
      <w:r w:rsidRPr="004D2FC9">
        <w:rPr>
          <w:rFonts w:ascii="Times New Roman" w:hAnsi="Times New Roman" w:cs="Times New Roman"/>
        </w:rPr>
        <w:tab/>
        <w:t xml:space="preserve">Wbudowana zapora internetowa (firewall) dla ochrony połączeń internetowych; zintegrowana z Systemem konsola do zarządzania ustawieniami zapory i regułami IP v4 i v6; </w:t>
      </w:r>
    </w:p>
    <w:p w14:paraId="34AF5A31"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6.</w:t>
      </w:r>
      <w:r w:rsidRPr="004D2FC9">
        <w:rPr>
          <w:rFonts w:ascii="Times New Roman" w:hAnsi="Times New Roman" w:cs="Times New Roman"/>
        </w:rPr>
        <w:tab/>
        <w:t>Dostępność bezpłatnych biuletynów bezpieczeństwa związanych z działaniem systemu operacyjnego,</w:t>
      </w:r>
    </w:p>
    <w:p w14:paraId="4623E8F6"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7.</w:t>
      </w:r>
      <w:r w:rsidRPr="004D2FC9">
        <w:rPr>
          <w:rFonts w:ascii="Times New Roman" w:hAnsi="Times New Roman" w:cs="Times New Roman"/>
        </w:rPr>
        <w:tab/>
        <w:t>Wbudowane mechanizmy ochrony antywirusowej i przeciw złośliwemu oprogramowaniu z zapewnionymi bezpłatnymi aktualizacjami,</w:t>
      </w:r>
    </w:p>
    <w:p w14:paraId="6AACF311"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8.</w:t>
      </w:r>
      <w:r w:rsidRPr="004D2FC9">
        <w:rPr>
          <w:rFonts w:ascii="Times New Roman" w:hAnsi="Times New Roman" w:cs="Times New Roman"/>
        </w:rPr>
        <w:tab/>
        <w:t xml:space="preserve">Wsparcie dla powszechnie używanych urządzeń peryferyjnych (drukarek, urządzeń sieciowych, standardów USB, </w:t>
      </w:r>
      <w:proofErr w:type="spellStart"/>
      <w:r w:rsidRPr="004D2FC9">
        <w:rPr>
          <w:rFonts w:ascii="Times New Roman" w:hAnsi="Times New Roman" w:cs="Times New Roman"/>
        </w:rPr>
        <w:t>Plug&amp;Play</w:t>
      </w:r>
      <w:proofErr w:type="spellEnd"/>
      <w:r w:rsidRPr="004D2FC9">
        <w:rPr>
          <w:rFonts w:ascii="Times New Roman" w:hAnsi="Times New Roman" w:cs="Times New Roman"/>
        </w:rPr>
        <w:t>, Wi-Fi),</w:t>
      </w:r>
    </w:p>
    <w:p w14:paraId="07F5BAE1"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9.</w:t>
      </w:r>
      <w:r w:rsidRPr="004D2FC9">
        <w:rPr>
          <w:rFonts w:ascii="Times New Roman" w:hAnsi="Times New Roman" w:cs="Times New Roman"/>
        </w:rPr>
        <w:tab/>
        <w:t>Możliwość zarządzania stacją roboczą poprzez polityki grupowe – przez politykę Zamawiający rozumie zestaw reguł definiujących lub ograniczających funkcjonalność systemu lub aplikacji,</w:t>
      </w:r>
    </w:p>
    <w:p w14:paraId="790F0C32"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10.</w:t>
      </w:r>
      <w:r w:rsidRPr="004D2FC9">
        <w:rPr>
          <w:rFonts w:ascii="Times New Roman" w:hAnsi="Times New Roman" w:cs="Times New Roman"/>
        </w:rPr>
        <w:tab/>
        <w:t>Graficzne środowisko instalacji i konfiguracji dostępne w języku polskim,</w:t>
      </w:r>
    </w:p>
    <w:p w14:paraId="5153DEC9"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11.</w:t>
      </w:r>
      <w:r w:rsidRPr="004D2FC9">
        <w:rPr>
          <w:rFonts w:ascii="Times New Roman" w:hAnsi="Times New Roman" w:cs="Times New Roman"/>
        </w:rPr>
        <w:tab/>
        <w:t>Funkcjonalność automatycznej zmiany domyślnej drukarki w zależności od sieci, do której podłączony jest komputer,</w:t>
      </w:r>
    </w:p>
    <w:p w14:paraId="1996B258"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12.</w:t>
      </w:r>
      <w:r w:rsidRPr="004D2FC9">
        <w:rPr>
          <w:rFonts w:ascii="Times New Roman" w:hAnsi="Times New Roman" w:cs="Times New Roman"/>
        </w:rPr>
        <w:tab/>
        <w:t>Rozbudowane, definiowalne polityki bezpieczeństwa – polityki dla systemu operacyjnego i dla wskazanych aplikacji,</w:t>
      </w:r>
    </w:p>
    <w:p w14:paraId="45448DF8"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13.</w:t>
      </w:r>
      <w:r w:rsidRPr="004D2FC9">
        <w:rPr>
          <w:rFonts w:ascii="Times New Roman" w:hAnsi="Times New Roman" w:cs="Times New Roman"/>
        </w:rPr>
        <w:tab/>
        <w:t xml:space="preserve">Możliwość zdalnej automatycznej instalacji, konfiguracji, administrowania oraz aktualizowania systemu, zgodnie z określonymi uprawnieniami poprzez polityki grupowe, </w:t>
      </w:r>
    </w:p>
    <w:p w14:paraId="72073F2E"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14.</w:t>
      </w:r>
      <w:r w:rsidRPr="004D2FC9">
        <w:rPr>
          <w:rFonts w:ascii="Times New Roman" w:hAnsi="Times New Roman" w:cs="Times New Roman"/>
        </w:rPr>
        <w:tab/>
        <w:t>Zabezpieczony hasłem hierarchiczny dostęp do Systemu, konta i profile użytkowników zarządzane zdalnie; praca Systemu w trybie ochrony kont użytkowników.</w:t>
      </w:r>
    </w:p>
    <w:p w14:paraId="1B0FAA9E"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15.</w:t>
      </w:r>
      <w:r w:rsidRPr="004D2FC9">
        <w:rPr>
          <w:rFonts w:ascii="Times New Roman" w:hAnsi="Times New Roman" w:cs="Times New Roman"/>
        </w:rPr>
        <w:tab/>
        <w:t xml:space="preserve">Możliwość przystosowania stanowiska dla osób niepełnosprawnych (np. słabo widzących); </w:t>
      </w:r>
    </w:p>
    <w:p w14:paraId="4311403F"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16.</w:t>
      </w:r>
      <w:r w:rsidRPr="004D2FC9">
        <w:rPr>
          <w:rFonts w:ascii="Times New Roman" w:hAnsi="Times New Roman" w:cs="Times New Roman"/>
        </w:rPr>
        <w:tab/>
        <w:t>Wsparcie dla IPSEC oparte na politykach – wdrażanie IPSEC oparte na zestawach reguł definiujących ustawienia zarządzanych w sposób centralny;</w:t>
      </w:r>
    </w:p>
    <w:p w14:paraId="07DA8A5B"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17.</w:t>
      </w:r>
      <w:r w:rsidRPr="004D2FC9">
        <w:rPr>
          <w:rFonts w:ascii="Times New Roman" w:hAnsi="Times New Roman" w:cs="Times New Roman"/>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5FA73E3"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18.</w:t>
      </w:r>
      <w:r w:rsidRPr="004D2FC9">
        <w:rPr>
          <w:rFonts w:ascii="Times New Roman" w:hAnsi="Times New Roman" w:cs="Times New Roman"/>
        </w:rPr>
        <w:tab/>
        <w:t xml:space="preserve">Zintegrowany z systemem operacyjnym moduł synchronizacji komputera z urządzeniami zewnętrznymi. </w:t>
      </w:r>
    </w:p>
    <w:p w14:paraId="543CB975"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19.</w:t>
      </w:r>
      <w:r w:rsidRPr="004D2FC9">
        <w:rPr>
          <w:rFonts w:ascii="Times New Roman" w:hAnsi="Times New Roman" w:cs="Times New Roman"/>
        </w:rPr>
        <w:tab/>
        <w:t>Mechanizmy logowania w oparciu o:</w:t>
      </w:r>
    </w:p>
    <w:p w14:paraId="38A3B038"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20.</w:t>
      </w:r>
      <w:r w:rsidRPr="004D2FC9">
        <w:rPr>
          <w:rFonts w:ascii="Times New Roman" w:hAnsi="Times New Roman" w:cs="Times New Roman"/>
        </w:rPr>
        <w:tab/>
        <w:t>Login i hasło,</w:t>
      </w:r>
    </w:p>
    <w:p w14:paraId="7AAC31B3"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21.</w:t>
      </w:r>
      <w:r w:rsidRPr="004D2FC9">
        <w:rPr>
          <w:rFonts w:ascii="Times New Roman" w:hAnsi="Times New Roman" w:cs="Times New Roman"/>
        </w:rPr>
        <w:tab/>
        <w:t>Karty z certyfikatami (</w:t>
      </w:r>
      <w:proofErr w:type="spellStart"/>
      <w:r w:rsidRPr="004D2FC9">
        <w:rPr>
          <w:rFonts w:ascii="Times New Roman" w:hAnsi="Times New Roman" w:cs="Times New Roman"/>
        </w:rPr>
        <w:t>smartcard</w:t>
      </w:r>
      <w:proofErr w:type="spellEnd"/>
      <w:r w:rsidRPr="004D2FC9">
        <w:rPr>
          <w:rFonts w:ascii="Times New Roman" w:hAnsi="Times New Roman" w:cs="Times New Roman"/>
        </w:rPr>
        <w:t>),</w:t>
      </w:r>
    </w:p>
    <w:p w14:paraId="3AFBACAB"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22.</w:t>
      </w:r>
      <w:r w:rsidRPr="004D2FC9">
        <w:rPr>
          <w:rFonts w:ascii="Times New Roman" w:hAnsi="Times New Roman" w:cs="Times New Roman"/>
        </w:rPr>
        <w:tab/>
        <w:t>Wirtualne karty (logowanie w oparciu o certyfikat chroniony poprzez moduł TPM),</w:t>
      </w:r>
    </w:p>
    <w:p w14:paraId="641BF3B6"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23.</w:t>
      </w:r>
      <w:r w:rsidRPr="004D2FC9">
        <w:rPr>
          <w:rFonts w:ascii="Times New Roman" w:hAnsi="Times New Roman" w:cs="Times New Roman"/>
        </w:rPr>
        <w:tab/>
        <w:t>Wsparcie do uwierzytelnienia urządzenia na bazie certyfikatu,</w:t>
      </w:r>
    </w:p>
    <w:p w14:paraId="1F6173EC"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24.</w:t>
      </w:r>
      <w:r w:rsidRPr="004D2FC9">
        <w:rPr>
          <w:rFonts w:ascii="Times New Roman" w:hAnsi="Times New Roman" w:cs="Times New Roman"/>
        </w:rPr>
        <w:tab/>
        <w:t>Wsparcie dla algorytmów Suite B (RFC 4869),</w:t>
      </w:r>
    </w:p>
    <w:p w14:paraId="78A8E04D"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25.</w:t>
      </w:r>
      <w:r w:rsidRPr="004D2FC9">
        <w:rPr>
          <w:rFonts w:ascii="Times New Roman" w:hAnsi="Times New Roman" w:cs="Times New Roman"/>
        </w:rPr>
        <w:tab/>
        <w:t xml:space="preserve">Wsparcie wbudowanej zapory ogniowej dla Internet </w:t>
      </w:r>
      <w:proofErr w:type="spellStart"/>
      <w:r w:rsidRPr="004D2FC9">
        <w:rPr>
          <w:rFonts w:ascii="Times New Roman" w:hAnsi="Times New Roman" w:cs="Times New Roman"/>
        </w:rPr>
        <w:t>Key</w:t>
      </w:r>
      <w:proofErr w:type="spellEnd"/>
      <w:r w:rsidRPr="004D2FC9">
        <w:rPr>
          <w:rFonts w:ascii="Times New Roman" w:hAnsi="Times New Roman" w:cs="Times New Roman"/>
        </w:rPr>
        <w:t xml:space="preserve"> Exchange v. 2 (IKEv2) dla warstwy transportowej </w:t>
      </w:r>
      <w:proofErr w:type="spellStart"/>
      <w:r w:rsidRPr="004D2FC9">
        <w:rPr>
          <w:rFonts w:ascii="Times New Roman" w:hAnsi="Times New Roman" w:cs="Times New Roman"/>
        </w:rPr>
        <w:t>IPsec</w:t>
      </w:r>
      <w:proofErr w:type="spellEnd"/>
      <w:r w:rsidRPr="004D2FC9">
        <w:rPr>
          <w:rFonts w:ascii="Times New Roman" w:hAnsi="Times New Roman" w:cs="Times New Roman"/>
        </w:rPr>
        <w:t xml:space="preserve">, </w:t>
      </w:r>
    </w:p>
    <w:p w14:paraId="01B1D353"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26.</w:t>
      </w:r>
      <w:r w:rsidRPr="004D2FC9">
        <w:rPr>
          <w:rFonts w:ascii="Times New Roman" w:hAnsi="Times New Roman" w:cs="Times New Roman"/>
        </w:rPr>
        <w:tab/>
        <w:t>Wbudowane narzędzia służące do administracji, do wykonywania kopii zapasowych polityk i ich odtwarzania oraz generowania raportów z ustawień polityk;</w:t>
      </w:r>
    </w:p>
    <w:p w14:paraId="1E04D99E"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27.</w:t>
      </w:r>
      <w:r w:rsidRPr="004D2FC9">
        <w:rPr>
          <w:rFonts w:ascii="Times New Roman" w:hAnsi="Times New Roman" w:cs="Times New Roman"/>
        </w:rPr>
        <w:tab/>
        <w:t>Wsparcie dla środowisk Java i .NET Framework 4.x – możliwość uruchomienia aplikacji działających we wskazanych środo-wiskach,</w:t>
      </w:r>
    </w:p>
    <w:p w14:paraId="3B1D3A4C"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lastRenderedPageBreak/>
        <w:t>28.</w:t>
      </w:r>
      <w:r w:rsidRPr="004D2FC9">
        <w:rPr>
          <w:rFonts w:ascii="Times New Roman" w:hAnsi="Times New Roman" w:cs="Times New Roman"/>
        </w:rPr>
        <w:tab/>
        <w:t xml:space="preserve">Wsparcie dla JScript i </w:t>
      </w:r>
      <w:proofErr w:type="spellStart"/>
      <w:r w:rsidRPr="004D2FC9">
        <w:rPr>
          <w:rFonts w:ascii="Times New Roman" w:hAnsi="Times New Roman" w:cs="Times New Roman"/>
        </w:rPr>
        <w:t>VBScript</w:t>
      </w:r>
      <w:proofErr w:type="spellEnd"/>
      <w:r w:rsidRPr="004D2FC9">
        <w:rPr>
          <w:rFonts w:ascii="Times New Roman" w:hAnsi="Times New Roman" w:cs="Times New Roman"/>
        </w:rPr>
        <w:t xml:space="preserve"> – możliwość uruchamiania interpretera poleceń,</w:t>
      </w:r>
    </w:p>
    <w:p w14:paraId="6B52536B"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29.</w:t>
      </w:r>
      <w:r w:rsidRPr="004D2FC9">
        <w:rPr>
          <w:rFonts w:ascii="Times New Roman" w:hAnsi="Times New Roman" w:cs="Times New Roman"/>
        </w:rPr>
        <w:tab/>
        <w:t>Zdalna pomoc i współdzielenie aplikacji – możliwość zdalnego przejęcia sesji zalogowanego użytkownika celem rozwiązania problemu z komputerem,</w:t>
      </w:r>
    </w:p>
    <w:p w14:paraId="50571998"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30.</w:t>
      </w:r>
      <w:r w:rsidRPr="004D2FC9">
        <w:rPr>
          <w:rFonts w:ascii="Times New Roman" w:hAnsi="Times New Roman" w:cs="Times New Roman"/>
        </w:rPr>
        <w:tab/>
        <w:t xml:space="preserve">Transakcyjny system plików pozwalający na stosowanie przydziałów (ang. </w:t>
      </w:r>
      <w:proofErr w:type="spellStart"/>
      <w:r w:rsidRPr="004D2FC9">
        <w:rPr>
          <w:rFonts w:ascii="Times New Roman" w:hAnsi="Times New Roman" w:cs="Times New Roman"/>
        </w:rPr>
        <w:t>quota</w:t>
      </w:r>
      <w:proofErr w:type="spellEnd"/>
      <w:r w:rsidRPr="004D2FC9">
        <w:rPr>
          <w:rFonts w:ascii="Times New Roman" w:hAnsi="Times New Roman" w:cs="Times New Roman"/>
        </w:rPr>
        <w:t>) na dysku dla użytkowników oraz zapewniający większą niezawodność i pozwalający tworzyć kopie zapasowe,</w:t>
      </w:r>
    </w:p>
    <w:p w14:paraId="387DC173"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31.</w:t>
      </w:r>
      <w:r w:rsidRPr="004D2FC9">
        <w:rPr>
          <w:rFonts w:ascii="Times New Roman" w:hAnsi="Times New Roman" w:cs="Times New Roman"/>
        </w:rPr>
        <w:tab/>
        <w:t>Zarządzanie kontami użytkowników sieci oraz urządzeniami sieciowymi tj. drukarki, modemy, woluminy dyskowe, usługi katalogowe</w:t>
      </w:r>
    </w:p>
    <w:p w14:paraId="4B731B77"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32.</w:t>
      </w:r>
      <w:r w:rsidRPr="004D2FC9">
        <w:rPr>
          <w:rFonts w:ascii="Times New Roman" w:hAnsi="Times New Roman" w:cs="Times New Roman"/>
        </w:rPr>
        <w:tab/>
        <w:t>Oprogramowanie dla tworzenia kopii zapasowych (Backup); automatyczne wykonywanie kopii plików z możliwością automatycznego przywrócenia wersji wcześniejszej,</w:t>
      </w:r>
    </w:p>
    <w:p w14:paraId="19F17109"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33.</w:t>
      </w:r>
      <w:r w:rsidRPr="004D2FC9">
        <w:rPr>
          <w:rFonts w:ascii="Times New Roman" w:hAnsi="Times New Roman" w:cs="Times New Roman"/>
        </w:rPr>
        <w:tab/>
        <w:t>Możliwość przywracania obrazu plików systemowych do uprzednio zapisanej postaci,</w:t>
      </w:r>
    </w:p>
    <w:p w14:paraId="5E8A20B6"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34.</w:t>
      </w:r>
      <w:r w:rsidRPr="004D2FC9">
        <w:rPr>
          <w:rFonts w:ascii="Times New Roman" w:hAnsi="Times New Roman" w:cs="Times New Roman"/>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7415DA07"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35.</w:t>
      </w:r>
      <w:r w:rsidRPr="004D2FC9">
        <w:rPr>
          <w:rFonts w:ascii="Times New Roman" w:hAnsi="Times New Roman" w:cs="Times New Roman"/>
        </w:rPr>
        <w:tab/>
        <w:t>Możliwość blokowania lub dopuszczania dowolnych urządzeń peryferyjnych za pomocą polityk grupowych (np. przy użyciu numerów identyfikacyjnych sprzętu),</w:t>
      </w:r>
    </w:p>
    <w:p w14:paraId="055A3EAD"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36.</w:t>
      </w:r>
      <w:r w:rsidRPr="004D2FC9">
        <w:rPr>
          <w:rFonts w:ascii="Times New Roman" w:hAnsi="Times New Roman" w:cs="Times New Roman"/>
        </w:rPr>
        <w:tab/>
        <w:t xml:space="preserve">Wbudowany mechanizm wirtualizacji typu </w:t>
      </w:r>
      <w:proofErr w:type="spellStart"/>
      <w:r w:rsidRPr="004D2FC9">
        <w:rPr>
          <w:rFonts w:ascii="Times New Roman" w:hAnsi="Times New Roman" w:cs="Times New Roman"/>
        </w:rPr>
        <w:t>hypervisor</w:t>
      </w:r>
      <w:proofErr w:type="spellEnd"/>
      <w:r w:rsidRPr="004D2FC9">
        <w:rPr>
          <w:rFonts w:ascii="Times New Roman" w:hAnsi="Times New Roman" w:cs="Times New Roman"/>
        </w:rPr>
        <w:t>, umożliwiający, zgodnie z uprawnieniami licencyjnymi, uruchomienie do 4 maszyn wirtualnych,</w:t>
      </w:r>
    </w:p>
    <w:p w14:paraId="72231756"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37.</w:t>
      </w:r>
      <w:r w:rsidRPr="004D2FC9">
        <w:rPr>
          <w:rFonts w:ascii="Times New Roman" w:hAnsi="Times New Roman" w:cs="Times New Roman"/>
        </w:rPr>
        <w:tab/>
        <w:t>Mechanizm szyfrowania dysków wewnętrznych i zewnętrznych z możliwością szyfrowania ograniczonego do danych użytkownika,</w:t>
      </w:r>
    </w:p>
    <w:p w14:paraId="474329B0"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38.</w:t>
      </w:r>
      <w:r w:rsidRPr="004D2FC9">
        <w:rPr>
          <w:rFonts w:ascii="Times New Roman" w:hAnsi="Times New Roman" w:cs="Times New Roman"/>
        </w:rPr>
        <w:tab/>
        <w:t>Wbudowane w System narzędzie do szyfrowania dysków przenośnych, z możliwością centralnego zarządzania poprzez polityki grupowe, pozwalające na wymuszenie szyfrowania dysków przenośnych</w:t>
      </w:r>
    </w:p>
    <w:p w14:paraId="76A3310E" w14:textId="77777777"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39.</w:t>
      </w:r>
      <w:r w:rsidRPr="004D2FC9">
        <w:rPr>
          <w:rFonts w:ascii="Times New Roman" w:hAnsi="Times New Roman" w:cs="Times New Roman"/>
        </w:rPr>
        <w:tab/>
        <w:t>Możliwość tworzenia i przechowywania kopii zapasowych kluczy odzyskiwania do szyfrowania partycji w usługach katalogowych.</w:t>
      </w:r>
    </w:p>
    <w:p w14:paraId="575587A0" w14:textId="6D9DEA68" w:rsidR="001D7EA0" w:rsidRPr="004D2FC9" w:rsidRDefault="001D7EA0" w:rsidP="004D2FC9">
      <w:pPr>
        <w:spacing w:after="0" w:line="240" w:lineRule="auto"/>
        <w:rPr>
          <w:rFonts w:ascii="Times New Roman" w:hAnsi="Times New Roman" w:cs="Times New Roman"/>
        </w:rPr>
      </w:pPr>
      <w:r w:rsidRPr="004D2FC9">
        <w:rPr>
          <w:rFonts w:ascii="Times New Roman" w:hAnsi="Times New Roman" w:cs="Times New Roman"/>
        </w:rPr>
        <w:t>40.</w:t>
      </w:r>
      <w:r w:rsidRPr="004D2FC9">
        <w:rPr>
          <w:rFonts w:ascii="Times New Roman" w:hAnsi="Times New Roman" w:cs="Times New Roman"/>
        </w:rPr>
        <w:tab/>
        <w:t xml:space="preserve">Możliwość nieodpłatnego instalowania dodatkowych języków interfejsu Systemu operacyjnego oraz możliwość zmiany języka bez konieczności </w:t>
      </w:r>
      <w:proofErr w:type="spellStart"/>
      <w:r w:rsidRPr="004D2FC9">
        <w:rPr>
          <w:rFonts w:ascii="Times New Roman" w:hAnsi="Times New Roman" w:cs="Times New Roman"/>
        </w:rPr>
        <w:t>reinstalacji</w:t>
      </w:r>
      <w:proofErr w:type="spellEnd"/>
      <w:r w:rsidRPr="004D2FC9">
        <w:rPr>
          <w:rFonts w:ascii="Times New Roman" w:hAnsi="Times New Roman" w:cs="Times New Roman"/>
        </w:rPr>
        <w:t xml:space="preserve"> Systemu.</w:t>
      </w:r>
    </w:p>
    <w:p w14:paraId="0F2F33AB" w14:textId="77777777" w:rsidR="00074099" w:rsidRPr="004D2FC9" w:rsidRDefault="00074099" w:rsidP="001D7EA0">
      <w:pPr>
        <w:rPr>
          <w:rFonts w:ascii="Times New Roman" w:hAnsi="Times New Roman" w:cs="Times New Roman"/>
        </w:rPr>
      </w:pPr>
    </w:p>
    <w:p w14:paraId="7CDDF14F" w14:textId="77777777" w:rsidR="00074099" w:rsidRPr="004D2FC9" w:rsidRDefault="00074099" w:rsidP="001D7EA0">
      <w:pPr>
        <w:rPr>
          <w:rFonts w:ascii="Times New Roman" w:hAnsi="Times New Roman" w:cs="Times New Roman"/>
        </w:rPr>
      </w:pPr>
    </w:p>
    <w:p w14:paraId="72F5C518" w14:textId="77777777" w:rsidR="00E40DA7" w:rsidRPr="004D2FC9" w:rsidRDefault="00E40DA7" w:rsidP="00074099">
      <w:pPr>
        <w:rPr>
          <w:rFonts w:ascii="Times New Roman" w:hAnsi="Times New Roman" w:cs="Times New Roman"/>
        </w:rPr>
      </w:pPr>
    </w:p>
    <w:sectPr w:rsidR="00E40DA7" w:rsidRPr="004D2FC9" w:rsidSect="0094031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73617" w14:textId="77777777" w:rsidR="0094031C" w:rsidRDefault="0094031C" w:rsidP="0094031C">
      <w:pPr>
        <w:spacing w:after="0" w:line="240" w:lineRule="auto"/>
      </w:pPr>
      <w:r>
        <w:separator/>
      </w:r>
    </w:p>
  </w:endnote>
  <w:endnote w:type="continuationSeparator" w:id="0">
    <w:p w14:paraId="42C78721" w14:textId="77777777" w:rsidR="0094031C" w:rsidRDefault="0094031C" w:rsidP="0094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4BF3C" w14:textId="77777777" w:rsidR="0094031C" w:rsidRDefault="0094031C" w:rsidP="0094031C">
      <w:pPr>
        <w:spacing w:after="0" w:line="240" w:lineRule="auto"/>
      </w:pPr>
      <w:r>
        <w:separator/>
      </w:r>
    </w:p>
  </w:footnote>
  <w:footnote w:type="continuationSeparator" w:id="0">
    <w:p w14:paraId="0633ECB2" w14:textId="77777777" w:rsidR="0094031C" w:rsidRDefault="0094031C" w:rsidP="00940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F58F" w14:textId="5ADC528D" w:rsidR="004D2FC9" w:rsidRPr="004D2FC9" w:rsidRDefault="004D2FC9" w:rsidP="004D2FC9">
    <w:pPr>
      <w:pStyle w:val="Nagwek"/>
      <w:rPr>
        <w:rFonts w:ascii="Times New Roman" w:hAnsi="Times New Roman" w:cs="Times New Roman"/>
        <w:b/>
        <w:bCs/>
        <w:sz w:val="20"/>
        <w:szCs w:val="20"/>
      </w:rPr>
    </w:pPr>
    <w:bookmarkStart w:id="0" w:name="_Hlk184379933"/>
    <w:bookmarkStart w:id="1" w:name="_Hlk184379934"/>
    <w:bookmarkStart w:id="2" w:name="_Hlk184379935"/>
    <w:bookmarkStart w:id="3" w:name="_Hlk184379936"/>
    <w:r w:rsidRPr="004D2FC9">
      <w:rPr>
        <w:rFonts w:ascii="Times New Roman" w:hAnsi="Times New Roman" w:cs="Times New Roman"/>
        <w:b/>
        <w:bCs/>
        <w:sz w:val="20"/>
        <w:szCs w:val="20"/>
      </w:rPr>
      <w:t xml:space="preserve">ZO/7/2024                                                                                                                                                                                                                Załącznik nr 3C do SWZ </w:t>
    </w:r>
  </w:p>
  <w:p w14:paraId="21955EE5" w14:textId="77777777" w:rsidR="004D2FC9" w:rsidRPr="004D2FC9" w:rsidRDefault="004D2FC9" w:rsidP="004D2FC9">
    <w:pPr>
      <w:pStyle w:val="Nagwek"/>
      <w:rPr>
        <w:rFonts w:ascii="Times New Roman" w:hAnsi="Times New Roman" w:cs="Times New Roman"/>
        <w:b/>
        <w:bCs/>
        <w:sz w:val="20"/>
        <w:szCs w:val="20"/>
      </w:rPr>
    </w:pPr>
    <w:r w:rsidRPr="004D2FC9">
      <w:rPr>
        <w:rFonts w:ascii="Times New Roman" w:hAnsi="Times New Roman" w:cs="Times New Roman"/>
        <w:b/>
        <w:bCs/>
        <w:sz w:val="20"/>
        <w:szCs w:val="20"/>
      </w:rPr>
      <w:tab/>
    </w:r>
    <w:r w:rsidRPr="004D2FC9">
      <w:rPr>
        <w:rFonts w:ascii="Times New Roman" w:hAnsi="Times New Roman" w:cs="Times New Roman"/>
        <w:b/>
        <w:bCs/>
        <w:sz w:val="20"/>
        <w:szCs w:val="20"/>
      </w:rPr>
      <w:tab/>
    </w:r>
    <w:r w:rsidRPr="004D2FC9">
      <w:rPr>
        <w:rFonts w:ascii="Times New Roman" w:hAnsi="Times New Roman" w:cs="Times New Roman"/>
        <w:b/>
        <w:bCs/>
        <w:sz w:val="20"/>
        <w:szCs w:val="20"/>
      </w:rPr>
      <w:tab/>
    </w:r>
    <w:r w:rsidRPr="004D2FC9">
      <w:rPr>
        <w:rFonts w:ascii="Times New Roman" w:hAnsi="Times New Roman" w:cs="Times New Roman"/>
        <w:b/>
        <w:bCs/>
        <w:sz w:val="20"/>
        <w:szCs w:val="20"/>
      </w:rPr>
      <w:tab/>
      <w:t xml:space="preserve">   – formularz parametrów technicznych</w:t>
    </w:r>
    <w:bookmarkEnd w:id="0"/>
    <w:bookmarkEnd w:id="1"/>
    <w:bookmarkEnd w:id="2"/>
    <w:bookmarkEnd w:id="3"/>
  </w:p>
  <w:p w14:paraId="64ADC77D" w14:textId="77777777" w:rsidR="004D2FC9" w:rsidRPr="004D2FC9" w:rsidRDefault="004D2FC9">
    <w:pPr>
      <w:pStyle w:val="Nagwek"/>
      <w:rPr>
        <w:rFonts w:ascii="Times New Roman" w:hAnsi="Times New Roman" w:cs="Times New Roman"/>
        <w:sz w:val="20"/>
        <w:szCs w:val="20"/>
      </w:rPr>
    </w:pPr>
  </w:p>
  <w:p w14:paraId="78D89419" w14:textId="77777777" w:rsidR="004D2FC9" w:rsidRPr="004D2FC9" w:rsidRDefault="004D2FC9">
    <w:pPr>
      <w:pStyle w:val="Nagwek"/>
      <w:rPr>
        <w:rFonts w:ascii="Times New Roman" w:hAnsi="Times New Roman" w:cs="Times New Roman"/>
        <w:sz w:val="20"/>
        <w:szCs w:val="20"/>
      </w:rPr>
    </w:pPr>
  </w:p>
  <w:p w14:paraId="7614DD6D" w14:textId="77777777" w:rsidR="00AC70D3" w:rsidRPr="004D2FC9" w:rsidRDefault="00AC70D3">
    <w:pPr>
      <w:pStyle w:val="Nagwek"/>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55AD"/>
    <w:multiLevelType w:val="hybridMultilevel"/>
    <w:tmpl w:val="AFCCD6FC"/>
    <w:lvl w:ilvl="0" w:tplc="831C4B4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0C7A91"/>
    <w:multiLevelType w:val="multilevel"/>
    <w:tmpl w:val="DEDE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969B6"/>
    <w:multiLevelType w:val="multilevel"/>
    <w:tmpl w:val="64CC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332AE"/>
    <w:multiLevelType w:val="multilevel"/>
    <w:tmpl w:val="DDE6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D79CC"/>
    <w:multiLevelType w:val="multilevel"/>
    <w:tmpl w:val="9D98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906A3"/>
    <w:multiLevelType w:val="multilevel"/>
    <w:tmpl w:val="730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A2643"/>
    <w:multiLevelType w:val="hybridMultilevel"/>
    <w:tmpl w:val="E2A09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1D2665"/>
    <w:multiLevelType w:val="hybridMultilevel"/>
    <w:tmpl w:val="37ECD9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56F2678"/>
    <w:multiLevelType w:val="multilevel"/>
    <w:tmpl w:val="0FC6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06795"/>
    <w:multiLevelType w:val="hybridMultilevel"/>
    <w:tmpl w:val="577CA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EE4C73"/>
    <w:multiLevelType w:val="hybridMultilevel"/>
    <w:tmpl w:val="A658ECF4"/>
    <w:lvl w:ilvl="0" w:tplc="BF8876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656F61"/>
    <w:multiLevelType w:val="hybridMultilevel"/>
    <w:tmpl w:val="CBC00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21884427">
    <w:abstractNumId w:val="5"/>
  </w:num>
  <w:num w:numId="2" w16cid:durableId="1688873193">
    <w:abstractNumId w:val="8"/>
  </w:num>
  <w:num w:numId="3" w16cid:durableId="19087273">
    <w:abstractNumId w:val="2"/>
  </w:num>
  <w:num w:numId="4" w16cid:durableId="454982371">
    <w:abstractNumId w:val="4"/>
  </w:num>
  <w:num w:numId="5" w16cid:durableId="613170939">
    <w:abstractNumId w:val="1"/>
  </w:num>
  <w:num w:numId="6" w16cid:durableId="1117214316">
    <w:abstractNumId w:val="13"/>
  </w:num>
  <w:num w:numId="7" w16cid:durableId="1939874830">
    <w:abstractNumId w:val="3"/>
  </w:num>
  <w:num w:numId="8" w16cid:durableId="708531158">
    <w:abstractNumId w:val="12"/>
  </w:num>
  <w:num w:numId="9" w16cid:durableId="1756171885">
    <w:abstractNumId w:val="10"/>
  </w:num>
  <w:num w:numId="10" w16cid:durableId="1729306007">
    <w:abstractNumId w:val="9"/>
  </w:num>
  <w:num w:numId="11" w16cid:durableId="1719278528">
    <w:abstractNumId w:val="0"/>
  </w:num>
  <w:num w:numId="12" w16cid:durableId="1504858718">
    <w:abstractNumId w:val="6"/>
  </w:num>
  <w:num w:numId="13" w16cid:durableId="2044595618">
    <w:abstractNumId w:val="7"/>
  </w:num>
  <w:num w:numId="14" w16cid:durableId="1514685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1C"/>
    <w:rsid w:val="00013D5F"/>
    <w:rsid w:val="000266FC"/>
    <w:rsid w:val="00031F2E"/>
    <w:rsid w:val="00036C73"/>
    <w:rsid w:val="000478CC"/>
    <w:rsid w:val="00074099"/>
    <w:rsid w:val="000C5F1E"/>
    <w:rsid w:val="00101241"/>
    <w:rsid w:val="001137F7"/>
    <w:rsid w:val="001403C6"/>
    <w:rsid w:val="0014289B"/>
    <w:rsid w:val="00193D2A"/>
    <w:rsid w:val="001D7EA0"/>
    <w:rsid w:val="001E43AF"/>
    <w:rsid w:val="0020198B"/>
    <w:rsid w:val="002625D2"/>
    <w:rsid w:val="0027103D"/>
    <w:rsid w:val="002C2080"/>
    <w:rsid w:val="002D2516"/>
    <w:rsid w:val="002F67D2"/>
    <w:rsid w:val="00364C6F"/>
    <w:rsid w:val="00374C03"/>
    <w:rsid w:val="003818EB"/>
    <w:rsid w:val="003930F0"/>
    <w:rsid w:val="003B539A"/>
    <w:rsid w:val="003F3EFB"/>
    <w:rsid w:val="004025E7"/>
    <w:rsid w:val="004258E6"/>
    <w:rsid w:val="004377DA"/>
    <w:rsid w:val="00443DF0"/>
    <w:rsid w:val="004734AC"/>
    <w:rsid w:val="00483C13"/>
    <w:rsid w:val="004904C3"/>
    <w:rsid w:val="0049222B"/>
    <w:rsid w:val="004C36AC"/>
    <w:rsid w:val="004D2FC9"/>
    <w:rsid w:val="004F1C59"/>
    <w:rsid w:val="005125DF"/>
    <w:rsid w:val="005541E1"/>
    <w:rsid w:val="00561F86"/>
    <w:rsid w:val="005868C1"/>
    <w:rsid w:val="005B1B39"/>
    <w:rsid w:val="005E0A48"/>
    <w:rsid w:val="00602EF1"/>
    <w:rsid w:val="006032BA"/>
    <w:rsid w:val="0063324B"/>
    <w:rsid w:val="006410E6"/>
    <w:rsid w:val="00641D00"/>
    <w:rsid w:val="0065515E"/>
    <w:rsid w:val="00663FD7"/>
    <w:rsid w:val="006C3BDF"/>
    <w:rsid w:val="006F4530"/>
    <w:rsid w:val="00700B25"/>
    <w:rsid w:val="00701181"/>
    <w:rsid w:val="0071471B"/>
    <w:rsid w:val="007541DA"/>
    <w:rsid w:val="0077231E"/>
    <w:rsid w:val="00772582"/>
    <w:rsid w:val="007B26CE"/>
    <w:rsid w:val="007B737B"/>
    <w:rsid w:val="007C27DA"/>
    <w:rsid w:val="007F08B2"/>
    <w:rsid w:val="00813687"/>
    <w:rsid w:val="00815004"/>
    <w:rsid w:val="00862D3C"/>
    <w:rsid w:val="008A6335"/>
    <w:rsid w:val="008B0A40"/>
    <w:rsid w:val="008C648F"/>
    <w:rsid w:val="008D4486"/>
    <w:rsid w:val="00930722"/>
    <w:rsid w:val="0093769C"/>
    <w:rsid w:val="0094031C"/>
    <w:rsid w:val="009555EB"/>
    <w:rsid w:val="00971C6F"/>
    <w:rsid w:val="00975A21"/>
    <w:rsid w:val="00984CA0"/>
    <w:rsid w:val="009972B8"/>
    <w:rsid w:val="00A16A07"/>
    <w:rsid w:val="00A23664"/>
    <w:rsid w:val="00A305D9"/>
    <w:rsid w:val="00A90245"/>
    <w:rsid w:val="00AC4675"/>
    <w:rsid w:val="00AC70D3"/>
    <w:rsid w:val="00AD5516"/>
    <w:rsid w:val="00AF4337"/>
    <w:rsid w:val="00B71E34"/>
    <w:rsid w:val="00B7641F"/>
    <w:rsid w:val="00B83A9E"/>
    <w:rsid w:val="00B94641"/>
    <w:rsid w:val="00BA0854"/>
    <w:rsid w:val="00BC0AFF"/>
    <w:rsid w:val="00CB0314"/>
    <w:rsid w:val="00CB36EE"/>
    <w:rsid w:val="00CB501F"/>
    <w:rsid w:val="00CC0860"/>
    <w:rsid w:val="00CC08DA"/>
    <w:rsid w:val="00CD356D"/>
    <w:rsid w:val="00D15B94"/>
    <w:rsid w:val="00D21A87"/>
    <w:rsid w:val="00D36C69"/>
    <w:rsid w:val="00D554B1"/>
    <w:rsid w:val="00D9654E"/>
    <w:rsid w:val="00DA52F4"/>
    <w:rsid w:val="00DD1528"/>
    <w:rsid w:val="00E2574E"/>
    <w:rsid w:val="00E40DA7"/>
    <w:rsid w:val="00E61A84"/>
    <w:rsid w:val="00F02E88"/>
    <w:rsid w:val="00F06F06"/>
    <w:rsid w:val="00F101C8"/>
    <w:rsid w:val="00F129E7"/>
    <w:rsid w:val="00F12CB7"/>
    <w:rsid w:val="00F1509D"/>
    <w:rsid w:val="00F15BD1"/>
    <w:rsid w:val="00F23920"/>
    <w:rsid w:val="00F23D03"/>
    <w:rsid w:val="00F411A4"/>
    <w:rsid w:val="00F81C65"/>
    <w:rsid w:val="00FD2CC1"/>
    <w:rsid w:val="00FE2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07FF"/>
  <w15:chartTrackingRefBased/>
  <w15:docId w15:val="{8C194DF6-21B9-4366-B263-82C3B10A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alue">
    <w:name w:val="value"/>
    <w:basedOn w:val="Normalny"/>
    <w:rsid w:val="0094031C"/>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94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40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031C"/>
  </w:style>
  <w:style w:type="paragraph" w:styleId="Stopka">
    <w:name w:val="footer"/>
    <w:basedOn w:val="Normalny"/>
    <w:link w:val="StopkaZnak"/>
    <w:uiPriority w:val="99"/>
    <w:unhideWhenUsed/>
    <w:rsid w:val="00940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031C"/>
  </w:style>
  <w:style w:type="paragraph" w:styleId="Akapitzlist">
    <w:name w:val="List Paragraph"/>
    <w:basedOn w:val="Normalny"/>
    <w:uiPriority w:val="34"/>
    <w:qFormat/>
    <w:rsid w:val="002C2080"/>
    <w:pPr>
      <w:ind w:left="720"/>
      <w:contextualSpacing/>
    </w:pPr>
  </w:style>
  <w:style w:type="character" w:styleId="Hipercze">
    <w:name w:val="Hyperlink"/>
    <w:basedOn w:val="Domylnaczcionkaakapitu"/>
    <w:unhideWhenUsed/>
    <w:rsid w:val="00815004"/>
    <w:rPr>
      <w:color w:val="0563C1" w:themeColor="hyperlink"/>
      <w:u w:val="single"/>
    </w:rPr>
  </w:style>
  <w:style w:type="paragraph" w:styleId="Bezodstpw">
    <w:name w:val="No Spacing"/>
    <w:uiPriority w:val="1"/>
    <w:qFormat/>
    <w:rsid w:val="00E2574E"/>
    <w:pPr>
      <w:spacing w:after="0" w:line="240" w:lineRule="auto"/>
    </w:pPr>
  </w:style>
  <w:style w:type="character" w:customStyle="1" w:styleId="BodytextArial">
    <w:name w:val="Body text + Arial"/>
    <w:aliases w:val="9,5 pt,Bold"/>
    <w:rsid w:val="00A23664"/>
    <w:rPr>
      <w:rFonts w:ascii="Arial" w:eastAsia="Times New Roman" w:hAnsi="Arial" w:cs="Arial" w:hint="default"/>
      <w:b/>
      <w:bCs/>
      <w:color w:val="000000"/>
      <w:spacing w:val="0"/>
      <w:w w:val="100"/>
      <w:position w:val="0"/>
      <w:sz w:val="19"/>
      <w:szCs w:val="19"/>
      <w:shd w:val="clear" w:color="auto" w:fill="FFFFFF"/>
      <w:lang w:val="pl-PL"/>
    </w:rPr>
  </w:style>
  <w:style w:type="paragraph" w:styleId="Tekstkomentarza">
    <w:name w:val="annotation text"/>
    <w:basedOn w:val="Normalny"/>
    <w:link w:val="TekstkomentarzaZnak"/>
    <w:uiPriority w:val="99"/>
    <w:unhideWhenUsed/>
    <w:rsid w:val="00CD356D"/>
    <w:pPr>
      <w:spacing w:line="240" w:lineRule="auto"/>
    </w:pPr>
    <w:rPr>
      <w:sz w:val="20"/>
      <w:szCs w:val="20"/>
    </w:rPr>
  </w:style>
  <w:style w:type="character" w:customStyle="1" w:styleId="TekstkomentarzaZnak">
    <w:name w:val="Tekst komentarza Znak"/>
    <w:basedOn w:val="Domylnaczcionkaakapitu"/>
    <w:link w:val="Tekstkomentarza"/>
    <w:uiPriority w:val="99"/>
    <w:rsid w:val="00CD356D"/>
    <w:rPr>
      <w:sz w:val="20"/>
      <w:szCs w:val="20"/>
    </w:rPr>
  </w:style>
  <w:style w:type="paragraph" w:styleId="Tematkomentarza">
    <w:name w:val="annotation subject"/>
    <w:basedOn w:val="Tekstkomentarza"/>
    <w:next w:val="Tekstkomentarza"/>
    <w:link w:val="TematkomentarzaZnak"/>
    <w:uiPriority w:val="99"/>
    <w:semiHidden/>
    <w:unhideWhenUsed/>
    <w:rsid w:val="00CD356D"/>
    <w:pPr>
      <w:spacing w:after="200"/>
    </w:pPr>
    <w:rPr>
      <w:b/>
      <w:bCs/>
      <w:lang w:val="en-US"/>
    </w:rPr>
  </w:style>
  <w:style w:type="character" w:customStyle="1" w:styleId="TematkomentarzaZnak">
    <w:name w:val="Temat komentarza Znak"/>
    <w:basedOn w:val="TekstkomentarzaZnak"/>
    <w:link w:val="Tematkomentarza"/>
    <w:uiPriority w:val="99"/>
    <w:semiHidden/>
    <w:rsid w:val="00CD356D"/>
    <w:rPr>
      <w:b/>
      <w:bCs/>
      <w:sz w:val="20"/>
      <w:szCs w:val="20"/>
      <w:lang w:val="en-US"/>
    </w:rPr>
  </w:style>
  <w:style w:type="paragraph" w:styleId="Tekstprzypisukocowego">
    <w:name w:val="endnote text"/>
    <w:basedOn w:val="Normalny"/>
    <w:link w:val="TekstprzypisukocowegoZnak"/>
    <w:uiPriority w:val="99"/>
    <w:semiHidden/>
    <w:unhideWhenUsed/>
    <w:rsid w:val="00A902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0245"/>
    <w:rPr>
      <w:sz w:val="20"/>
      <w:szCs w:val="20"/>
    </w:rPr>
  </w:style>
  <w:style w:type="character" w:styleId="Odwoanieprzypisukocowego">
    <w:name w:val="endnote reference"/>
    <w:basedOn w:val="Domylnaczcionkaakapitu"/>
    <w:uiPriority w:val="99"/>
    <w:semiHidden/>
    <w:unhideWhenUsed/>
    <w:rsid w:val="00A90245"/>
    <w:rPr>
      <w:vertAlign w:val="superscript"/>
    </w:rPr>
  </w:style>
  <w:style w:type="character" w:styleId="Odwoaniedokomentarza">
    <w:name w:val="annotation reference"/>
    <w:basedOn w:val="Domylnaczcionkaakapitu"/>
    <w:uiPriority w:val="99"/>
    <w:semiHidden/>
    <w:unhideWhenUsed/>
    <w:rsid w:val="001403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9635">
      <w:bodyDiv w:val="1"/>
      <w:marLeft w:val="0"/>
      <w:marRight w:val="0"/>
      <w:marTop w:val="0"/>
      <w:marBottom w:val="0"/>
      <w:divBdr>
        <w:top w:val="none" w:sz="0" w:space="0" w:color="auto"/>
        <w:left w:val="none" w:sz="0" w:space="0" w:color="auto"/>
        <w:bottom w:val="none" w:sz="0" w:space="0" w:color="auto"/>
        <w:right w:val="none" w:sz="0" w:space="0" w:color="auto"/>
      </w:divBdr>
    </w:div>
    <w:div w:id="855508631">
      <w:bodyDiv w:val="1"/>
      <w:marLeft w:val="0"/>
      <w:marRight w:val="0"/>
      <w:marTop w:val="0"/>
      <w:marBottom w:val="0"/>
      <w:divBdr>
        <w:top w:val="none" w:sz="0" w:space="0" w:color="auto"/>
        <w:left w:val="none" w:sz="0" w:space="0" w:color="auto"/>
        <w:bottom w:val="none" w:sz="0" w:space="0" w:color="auto"/>
        <w:right w:val="none" w:sz="0" w:space="0" w:color="auto"/>
      </w:divBdr>
    </w:div>
    <w:div w:id="1085230618">
      <w:bodyDiv w:val="1"/>
      <w:marLeft w:val="0"/>
      <w:marRight w:val="0"/>
      <w:marTop w:val="0"/>
      <w:marBottom w:val="0"/>
      <w:divBdr>
        <w:top w:val="none" w:sz="0" w:space="0" w:color="auto"/>
        <w:left w:val="none" w:sz="0" w:space="0" w:color="auto"/>
        <w:bottom w:val="none" w:sz="0" w:space="0" w:color="auto"/>
        <w:right w:val="none" w:sz="0" w:space="0" w:color="auto"/>
      </w:divBdr>
    </w:div>
    <w:div w:id="1190488464">
      <w:bodyDiv w:val="1"/>
      <w:marLeft w:val="0"/>
      <w:marRight w:val="0"/>
      <w:marTop w:val="0"/>
      <w:marBottom w:val="0"/>
      <w:divBdr>
        <w:top w:val="none" w:sz="0" w:space="0" w:color="auto"/>
        <w:left w:val="none" w:sz="0" w:space="0" w:color="auto"/>
        <w:bottom w:val="none" w:sz="0" w:space="0" w:color="auto"/>
        <w:right w:val="none" w:sz="0" w:space="0" w:color="auto"/>
      </w:divBdr>
    </w:div>
    <w:div w:id="1315405524">
      <w:bodyDiv w:val="1"/>
      <w:marLeft w:val="0"/>
      <w:marRight w:val="0"/>
      <w:marTop w:val="0"/>
      <w:marBottom w:val="0"/>
      <w:divBdr>
        <w:top w:val="none" w:sz="0" w:space="0" w:color="auto"/>
        <w:left w:val="none" w:sz="0" w:space="0" w:color="auto"/>
        <w:bottom w:val="none" w:sz="0" w:space="0" w:color="auto"/>
        <w:right w:val="none" w:sz="0" w:space="0" w:color="auto"/>
      </w:divBdr>
      <w:divsChild>
        <w:div w:id="565847515">
          <w:marLeft w:val="0"/>
          <w:marRight w:val="0"/>
          <w:marTop w:val="0"/>
          <w:marBottom w:val="0"/>
          <w:divBdr>
            <w:top w:val="none" w:sz="0" w:space="0" w:color="auto"/>
            <w:left w:val="none" w:sz="0" w:space="0" w:color="auto"/>
            <w:bottom w:val="none" w:sz="0" w:space="0" w:color="auto"/>
            <w:right w:val="none" w:sz="0" w:space="0" w:color="auto"/>
          </w:divBdr>
          <w:divsChild>
            <w:div w:id="2075468131">
              <w:marLeft w:val="0"/>
              <w:marRight w:val="0"/>
              <w:marTop w:val="0"/>
              <w:marBottom w:val="0"/>
              <w:divBdr>
                <w:top w:val="none" w:sz="0" w:space="0" w:color="auto"/>
                <w:left w:val="none" w:sz="0" w:space="0" w:color="auto"/>
                <w:bottom w:val="none" w:sz="0" w:space="0" w:color="auto"/>
                <w:right w:val="none" w:sz="0" w:space="0" w:color="auto"/>
              </w:divBdr>
            </w:div>
            <w:div w:id="1730808380">
              <w:marLeft w:val="0"/>
              <w:marRight w:val="0"/>
              <w:marTop w:val="0"/>
              <w:marBottom w:val="0"/>
              <w:divBdr>
                <w:top w:val="none" w:sz="0" w:space="0" w:color="auto"/>
                <w:left w:val="none" w:sz="0" w:space="0" w:color="auto"/>
                <w:bottom w:val="none" w:sz="0" w:space="0" w:color="auto"/>
                <w:right w:val="none" w:sz="0" w:space="0" w:color="auto"/>
              </w:divBdr>
            </w:div>
            <w:div w:id="792601091">
              <w:marLeft w:val="0"/>
              <w:marRight w:val="0"/>
              <w:marTop w:val="0"/>
              <w:marBottom w:val="0"/>
              <w:divBdr>
                <w:top w:val="none" w:sz="0" w:space="0" w:color="auto"/>
                <w:left w:val="none" w:sz="0" w:space="0" w:color="auto"/>
                <w:bottom w:val="none" w:sz="0" w:space="0" w:color="auto"/>
                <w:right w:val="none" w:sz="0" w:space="0" w:color="auto"/>
              </w:divBdr>
            </w:div>
            <w:div w:id="1541629286">
              <w:marLeft w:val="0"/>
              <w:marRight w:val="0"/>
              <w:marTop w:val="0"/>
              <w:marBottom w:val="0"/>
              <w:divBdr>
                <w:top w:val="none" w:sz="0" w:space="0" w:color="auto"/>
                <w:left w:val="none" w:sz="0" w:space="0" w:color="auto"/>
                <w:bottom w:val="none" w:sz="0" w:space="0" w:color="auto"/>
                <w:right w:val="none" w:sz="0" w:space="0" w:color="auto"/>
              </w:divBdr>
            </w:div>
            <w:div w:id="573441656">
              <w:marLeft w:val="0"/>
              <w:marRight w:val="0"/>
              <w:marTop w:val="0"/>
              <w:marBottom w:val="0"/>
              <w:divBdr>
                <w:top w:val="none" w:sz="0" w:space="0" w:color="auto"/>
                <w:left w:val="none" w:sz="0" w:space="0" w:color="auto"/>
                <w:bottom w:val="none" w:sz="0" w:space="0" w:color="auto"/>
                <w:right w:val="none" w:sz="0" w:space="0" w:color="auto"/>
              </w:divBdr>
            </w:div>
            <w:div w:id="633682999">
              <w:marLeft w:val="0"/>
              <w:marRight w:val="0"/>
              <w:marTop w:val="0"/>
              <w:marBottom w:val="0"/>
              <w:divBdr>
                <w:top w:val="none" w:sz="0" w:space="0" w:color="auto"/>
                <w:left w:val="none" w:sz="0" w:space="0" w:color="auto"/>
                <w:bottom w:val="none" w:sz="0" w:space="0" w:color="auto"/>
                <w:right w:val="none" w:sz="0" w:space="0" w:color="auto"/>
              </w:divBdr>
            </w:div>
            <w:div w:id="7585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2608">
      <w:bodyDiv w:val="1"/>
      <w:marLeft w:val="0"/>
      <w:marRight w:val="0"/>
      <w:marTop w:val="0"/>
      <w:marBottom w:val="0"/>
      <w:divBdr>
        <w:top w:val="none" w:sz="0" w:space="0" w:color="auto"/>
        <w:left w:val="none" w:sz="0" w:space="0" w:color="auto"/>
        <w:bottom w:val="none" w:sz="0" w:space="0" w:color="auto"/>
        <w:right w:val="none" w:sz="0" w:space="0" w:color="auto"/>
      </w:divBdr>
      <w:divsChild>
        <w:div w:id="250893596">
          <w:marLeft w:val="0"/>
          <w:marRight w:val="0"/>
          <w:marTop w:val="0"/>
          <w:marBottom w:val="0"/>
          <w:divBdr>
            <w:top w:val="none" w:sz="0" w:space="0" w:color="auto"/>
            <w:left w:val="none" w:sz="0" w:space="0" w:color="auto"/>
            <w:bottom w:val="none" w:sz="0" w:space="0" w:color="auto"/>
            <w:right w:val="none" w:sz="0" w:space="0" w:color="auto"/>
          </w:divBdr>
          <w:divsChild>
            <w:div w:id="1719621698">
              <w:marLeft w:val="0"/>
              <w:marRight w:val="0"/>
              <w:marTop w:val="0"/>
              <w:marBottom w:val="0"/>
              <w:divBdr>
                <w:top w:val="none" w:sz="0" w:space="0" w:color="auto"/>
                <w:left w:val="none" w:sz="0" w:space="0" w:color="auto"/>
                <w:bottom w:val="none" w:sz="0" w:space="0" w:color="auto"/>
                <w:right w:val="none" w:sz="0" w:space="0" w:color="auto"/>
              </w:divBdr>
              <w:divsChild>
                <w:div w:id="1861819284">
                  <w:marLeft w:val="0"/>
                  <w:marRight w:val="0"/>
                  <w:marTop w:val="0"/>
                  <w:marBottom w:val="0"/>
                  <w:divBdr>
                    <w:top w:val="none" w:sz="0" w:space="0" w:color="auto"/>
                    <w:left w:val="none" w:sz="0" w:space="0" w:color="auto"/>
                    <w:bottom w:val="none" w:sz="0" w:space="0" w:color="auto"/>
                    <w:right w:val="none" w:sz="0" w:space="0" w:color="auto"/>
                  </w:divBdr>
                </w:div>
                <w:div w:id="2144492917">
                  <w:marLeft w:val="0"/>
                  <w:marRight w:val="0"/>
                  <w:marTop w:val="0"/>
                  <w:marBottom w:val="0"/>
                  <w:divBdr>
                    <w:top w:val="none" w:sz="0" w:space="0" w:color="auto"/>
                    <w:left w:val="none" w:sz="0" w:space="0" w:color="auto"/>
                    <w:bottom w:val="none" w:sz="0" w:space="0" w:color="auto"/>
                    <w:right w:val="none" w:sz="0" w:space="0" w:color="auto"/>
                  </w:divBdr>
                  <w:divsChild>
                    <w:div w:id="4044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9039">
          <w:marLeft w:val="0"/>
          <w:marRight w:val="0"/>
          <w:marTop w:val="0"/>
          <w:marBottom w:val="0"/>
          <w:divBdr>
            <w:top w:val="none" w:sz="0" w:space="0" w:color="auto"/>
            <w:left w:val="none" w:sz="0" w:space="0" w:color="auto"/>
            <w:bottom w:val="none" w:sz="0" w:space="0" w:color="auto"/>
            <w:right w:val="none" w:sz="0" w:space="0" w:color="auto"/>
          </w:divBdr>
          <w:divsChild>
            <w:div w:id="1207524394">
              <w:marLeft w:val="0"/>
              <w:marRight w:val="0"/>
              <w:marTop w:val="0"/>
              <w:marBottom w:val="0"/>
              <w:divBdr>
                <w:top w:val="none" w:sz="0" w:space="0" w:color="auto"/>
                <w:left w:val="none" w:sz="0" w:space="0" w:color="auto"/>
                <w:bottom w:val="none" w:sz="0" w:space="0" w:color="auto"/>
                <w:right w:val="none" w:sz="0" w:space="0" w:color="auto"/>
              </w:divBdr>
              <w:divsChild>
                <w:div w:id="1108739172">
                  <w:marLeft w:val="0"/>
                  <w:marRight w:val="0"/>
                  <w:marTop w:val="0"/>
                  <w:marBottom w:val="0"/>
                  <w:divBdr>
                    <w:top w:val="none" w:sz="0" w:space="0" w:color="auto"/>
                    <w:left w:val="none" w:sz="0" w:space="0" w:color="auto"/>
                    <w:bottom w:val="none" w:sz="0" w:space="0" w:color="auto"/>
                    <w:right w:val="none" w:sz="0" w:space="0" w:color="auto"/>
                  </w:divBdr>
                </w:div>
                <w:div w:id="834225699">
                  <w:marLeft w:val="0"/>
                  <w:marRight w:val="0"/>
                  <w:marTop w:val="0"/>
                  <w:marBottom w:val="0"/>
                  <w:divBdr>
                    <w:top w:val="none" w:sz="0" w:space="0" w:color="auto"/>
                    <w:left w:val="none" w:sz="0" w:space="0" w:color="auto"/>
                    <w:bottom w:val="none" w:sz="0" w:space="0" w:color="auto"/>
                    <w:right w:val="none" w:sz="0" w:space="0" w:color="auto"/>
                  </w:divBdr>
                  <w:divsChild>
                    <w:div w:id="2072118617">
                      <w:marLeft w:val="0"/>
                      <w:marRight w:val="0"/>
                      <w:marTop w:val="0"/>
                      <w:marBottom w:val="0"/>
                      <w:divBdr>
                        <w:top w:val="none" w:sz="0" w:space="0" w:color="auto"/>
                        <w:left w:val="none" w:sz="0" w:space="0" w:color="auto"/>
                        <w:bottom w:val="none" w:sz="0" w:space="0" w:color="auto"/>
                        <w:right w:val="none" w:sz="0" w:space="0" w:color="auto"/>
                      </w:divBdr>
                    </w:div>
                    <w:div w:id="759326693">
                      <w:marLeft w:val="0"/>
                      <w:marRight w:val="0"/>
                      <w:marTop w:val="0"/>
                      <w:marBottom w:val="0"/>
                      <w:divBdr>
                        <w:top w:val="none" w:sz="0" w:space="0" w:color="auto"/>
                        <w:left w:val="none" w:sz="0" w:space="0" w:color="auto"/>
                        <w:bottom w:val="none" w:sz="0" w:space="0" w:color="auto"/>
                        <w:right w:val="none" w:sz="0" w:space="0" w:color="auto"/>
                      </w:divBdr>
                    </w:div>
                    <w:div w:id="18379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77281">
          <w:marLeft w:val="0"/>
          <w:marRight w:val="0"/>
          <w:marTop w:val="0"/>
          <w:marBottom w:val="0"/>
          <w:divBdr>
            <w:top w:val="none" w:sz="0" w:space="0" w:color="auto"/>
            <w:left w:val="none" w:sz="0" w:space="0" w:color="auto"/>
            <w:bottom w:val="none" w:sz="0" w:space="0" w:color="auto"/>
            <w:right w:val="none" w:sz="0" w:space="0" w:color="auto"/>
          </w:divBdr>
          <w:divsChild>
            <w:div w:id="212890558">
              <w:marLeft w:val="0"/>
              <w:marRight w:val="0"/>
              <w:marTop w:val="0"/>
              <w:marBottom w:val="0"/>
              <w:divBdr>
                <w:top w:val="none" w:sz="0" w:space="0" w:color="auto"/>
                <w:left w:val="none" w:sz="0" w:space="0" w:color="auto"/>
                <w:bottom w:val="none" w:sz="0" w:space="0" w:color="auto"/>
                <w:right w:val="none" w:sz="0" w:space="0" w:color="auto"/>
              </w:divBdr>
              <w:divsChild>
                <w:div w:id="1365448146">
                  <w:marLeft w:val="0"/>
                  <w:marRight w:val="0"/>
                  <w:marTop w:val="0"/>
                  <w:marBottom w:val="0"/>
                  <w:divBdr>
                    <w:top w:val="none" w:sz="0" w:space="0" w:color="auto"/>
                    <w:left w:val="none" w:sz="0" w:space="0" w:color="auto"/>
                    <w:bottom w:val="none" w:sz="0" w:space="0" w:color="auto"/>
                    <w:right w:val="none" w:sz="0" w:space="0" w:color="auto"/>
                  </w:divBdr>
                </w:div>
                <w:div w:id="623120786">
                  <w:marLeft w:val="0"/>
                  <w:marRight w:val="0"/>
                  <w:marTop w:val="0"/>
                  <w:marBottom w:val="0"/>
                  <w:divBdr>
                    <w:top w:val="none" w:sz="0" w:space="0" w:color="auto"/>
                    <w:left w:val="none" w:sz="0" w:space="0" w:color="auto"/>
                    <w:bottom w:val="none" w:sz="0" w:space="0" w:color="auto"/>
                    <w:right w:val="none" w:sz="0" w:space="0" w:color="auto"/>
                  </w:divBdr>
                  <w:divsChild>
                    <w:div w:id="8652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140B-9013-4211-A244-968D9EB7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2366</Words>
  <Characters>14200</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Krawczyk</dc:creator>
  <cp:keywords/>
  <dc:description/>
  <cp:lastModifiedBy>AdministracjaII</cp:lastModifiedBy>
  <cp:revision>12</cp:revision>
  <cp:lastPrinted>2024-12-06T09:35:00Z</cp:lastPrinted>
  <dcterms:created xsi:type="dcterms:W3CDTF">2023-10-31T11:09:00Z</dcterms:created>
  <dcterms:modified xsi:type="dcterms:W3CDTF">2024-12-12T07:09:00Z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-1215744268</vt:i4>
  </property>
</Properties>
</file>